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FF24" w14:textId="6BE54A0E" w:rsidR="00DB5A1D" w:rsidRPr="007E5B4C" w:rsidRDefault="00173903">
      <w:pPr>
        <w:rPr>
          <w:rFonts w:ascii="Times New Roman" w:hAnsi="Times New Roman" w:cs="Times New Roman"/>
          <w:b/>
          <w:bCs/>
          <w:sz w:val="22"/>
          <w:lang w:val="vi-VN"/>
        </w:rPr>
      </w:pPr>
      <w:bookmarkStart w:id="0" w:name="_GoBack"/>
      <w:bookmarkEnd w:id="0"/>
      <w:r w:rsidRPr="007E5B4C">
        <w:rPr>
          <w:rFonts w:ascii="Times New Roman" w:hAnsi="Times New Roman" w:cs="Times New Roman"/>
          <w:b/>
          <w:bCs/>
          <w:sz w:val="22"/>
          <w:lang w:val="vi-VN"/>
        </w:rPr>
        <w:t>＜</w:t>
      </w:r>
      <w:r w:rsidR="00AE08B8" w:rsidRPr="007E5B4C">
        <w:rPr>
          <w:rFonts w:ascii="Times New Roman" w:hAnsi="Times New Roman" w:cs="Times New Roman"/>
          <w:b/>
          <w:bCs/>
          <w:sz w:val="22"/>
          <w:lang w:val="vi-VN"/>
        </w:rPr>
        <w:t>Quy định về Nội quy lao động</w:t>
      </w:r>
      <w:r w:rsidRPr="007E5B4C">
        <w:rPr>
          <w:rFonts w:ascii="Times New Roman" w:hAnsi="Times New Roman" w:cs="Times New Roman"/>
          <w:b/>
          <w:bCs/>
          <w:sz w:val="22"/>
          <w:lang w:val="vi-VN"/>
        </w:rPr>
        <w:t>＞</w:t>
      </w:r>
    </w:p>
    <w:p w14:paraId="3657AA63" w14:textId="77777777" w:rsidR="00391F45" w:rsidRPr="007E5B4C" w:rsidRDefault="00391F45" w:rsidP="00EC1B1D">
      <w:pPr>
        <w:rPr>
          <w:rFonts w:ascii="Times New Roman" w:hAnsi="Times New Roman" w:cs="Times New Roman"/>
          <w:sz w:val="22"/>
          <w:lang w:val="vi-VN"/>
        </w:rPr>
      </w:pPr>
    </w:p>
    <w:p w14:paraId="7E0B2B58" w14:textId="157B02EA" w:rsidR="00AE08B8" w:rsidRPr="007E5B4C" w:rsidRDefault="00AE08B8" w:rsidP="006A4AF7">
      <w:pPr>
        <w:ind w:left="450" w:hanging="450"/>
        <w:rPr>
          <w:rFonts w:ascii="Times New Roman" w:hAnsi="Times New Roman" w:cs="Times New Roman"/>
          <w:sz w:val="22"/>
          <w:lang w:val="vi-VN"/>
        </w:rPr>
      </w:pPr>
      <w:r w:rsidRPr="007E5B4C">
        <w:rPr>
          <w:rFonts w:ascii="Times New Roman" w:hAnsi="Times New Roman" w:cs="Times New Roman"/>
          <w:sz w:val="22"/>
          <w:lang w:val="vi-VN"/>
        </w:rPr>
        <w:t xml:space="preserve">Điều </w:t>
      </w:r>
      <w:r w:rsidR="008E4E37" w:rsidRPr="007E5B4C">
        <w:rPr>
          <w:rFonts w:ascii="Times New Roman" w:hAnsi="Times New Roman" w:cs="Times New Roman"/>
          <w:sz w:val="22"/>
          <w:lang w:val="vi-VN"/>
        </w:rPr>
        <w:t>□</w:t>
      </w:r>
      <w:r w:rsidRPr="007E5B4C">
        <w:rPr>
          <w:rFonts w:ascii="Times New Roman" w:hAnsi="Times New Roman" w:cs="Times New Roman"/>
          <w:sz w:val="22"/>
          <w:lang w:val="vi-VN"/>
        </w:rPr>
        <w:t xml:space="preserve"> Nghiêm cấm quấy rối</w:t>
      </w:r>
      <w:r w:rsidR="008E4E37" w:rsidRPr="007E5B4C">
        <w:rPr>
          <w:rFonts w:ascii="Times New Roman" w:hAnsi="Times New Roman" w:cs="Times New Roman"/>
          <w:sz w:val="22"/>
          <w:lang w:val="vi-VN"/>
        </w:rPr>
        <w:t>/ bắt nạt</w:t>
      </w:r>
      <w:r w:rsidRPr="007E5B4C">
        <w:rPr>
          <w:rFonts w:ascii="Times New Roman" w:hAnsi="Times New Roman" w:cs="Times New Roman"/>
          <w:sz w:val="22"/>
          <w:lang w:val="vi-VN"/>
        </w:rPr>
        <w:t xml:space="preserve"> tại nơi làm việc</w:t>
      </w:r>
    </w:p>
    <w:p w14:paraId="126B457E" w14:textId="1AB6418C" w:rsidR="00AE08B8" w:rsidRPr="007E5B4C" w:rsidRDefault="009743C3" w:rsidP="00EC1B1D">
      <w:pPr>
        <w:rPr>
          <w:rFonts w:ascii="Times New Roman" w:hAnsi="Times New Roman" w:cs="Times New Roman"/>
          <w:sz w:val="22"/>
          <w:lang w:val="vi-VN"/>
        </w:rPr>
      </w:pPr>
      <w:r w:rsidRPr="007E5B4C">
        <w:rPr>
          <w:rFonts w:ascii="Times New Roman" w:hAnsi="Times New Roman" w:cs="Times New Roman"/>
          <w:sz w:val="22"/>
          <w:lang w:val="vi-VN"/>
        </w:rPr>
        <w:t>H</w:t>
      </w:r>
      <w:r w:rsidR="00AE08B8" w:rsidRPr="007E5B4C">
        <w:rPr>
          <w:rFonts w:ascii="Times New Roman" w:hAnsi="Times New Roman" w:cs="Times New Roman"/>
          <w:sz w:val="22"/>
          <w:lang w:val="vi-VN"/>
        </w:rPr>
        <w:t>ành v</w:t>
      </w:r>
      <w:r w:rsidR="00950BDB" w:rsidRPr="007E5B4C">
        <w:rPr>
          <w:rFonts w:ascii="Times New Roman" w:hAnsi="Times New Roman" w:cs="Times New Roman"/>
          <w:sz w:val="22"/>
          <w:lang w:val="vi-VN"/>
        </w:rPr>
        <w:t xml:space="preserve">i </w:t>
      </w:r>
      <w:r w:rsidR="008E4E37" w:rsidRPr="007E5B4C">
        <w:rPr>
          <w:rFonts w:ascii="Times New Roman" w:hAnsi="Times New Roman" w:cs="Times New Roman"/>
          <w:sz w:val="22"/>
          <w:lang w:val="vi-VN"/>
        </w:rPr>
        <w:t>bắt nạt cấp dưới</w:t>
      </w:r>
      <w:r w:rsidR="00950BDB" w:rsidRPr="007E5B4C">
        <w:rPr>
          <w:rFonts w:ascii="Times New Roman" w:hAnsi="Times New Roman" w:cs="Times New Roman"/>
          <w:sz w:val="22"/>
          <w:lang w:val="vi-VN"/>
        </w:rPr>
        <w:t xml:space="preserve">, quấy rối tình dục và hành vi quấy rối liên quan đến thai sản, nghỉ </w:t>
      </w:r>
      <w:r w:rsidR="004E63F0" w:rsidRPr="007E5B4C">
        <w:rPr>
          <w:rFonts w:ascii="Times New Roman" w:hAnsi="Times New Roman" w:cs="Times New Roman"/>
          <w:sz w:val="22"/>
          <w:lang w:val="vi-VN"/>
        </w:rPr>
        <w:t>làm nuôi con</w:t>
      </w:r>
      <w:r w:rsidR="00950BDB" w:rsidRPr="007E5B4C">
        <w:rPr>
          <w:rFonts w:ascii="Times New Roman" w:hAnsi="Times New Roman" w:cs="Times New Roman"/>
          <w:sz w:val="22"/>
          <w:lang w:val="vi-VN"/>
        </w:rPr>
        <w:t xml:space="preserve">… được quy định tại Điều ○ (Kỷ luật lao động) và Điều </w:t>
      </w:r>
      <w:r w:rsidR="00950BDB" w:rsidRPr="007E5B4C">
        <w:rPr>
          <w:rFonts w:ascii="ＭＳ 明朝" w:eastAsia="ＭＳ 明朝" w:hAnsi="ＭＳ 明朝" w:cs="ＭＳ 明朝"/>
          <w:sz w:val="22"/>
          <w:lang w:val="vi-VN"/>
        </w:rPr>
        <w:t>△</w:t>
      </w:r>
      <w:r w:rsidR="00950BDB" w:rsidRPr="007E5B4C">
        <w:rPr>
          <w:rFonts w:ascii="Times New Roman" w:hAnsi="Times New Roman" w:cs="Times New Roman"/>
          <w:sz w:val="22"/>
          <w:lang w:val="vi-VN"/>
        </w:rPr>
        <w:t xml:space="preserve"> (</w:t>
      </w:r>
      <w:r w:rsidR="008D5035" w:rsidRPr="007E5B4C">
        <w:rPr>
          <w:rFonts w:ascii="Times New Roman" w:hAnsi="Times New Roman" w:cs="Times New Roman"/>
          <w:sz w:val="22"/>
          <w:lang w:val="vi-VN"/>
        </w:rPr>
        <w:t>Xử lý k</w:t>
      </w:r>
      <w:r w:rsidR="00950BDB" w:rsidRPr="007E5B4C">
        <w:rPr>
          <w:rFonts w:ascii="Times New Roman" w:hAnsi="Times New Roman" w:cs="Times New Roman"/>
          <w:sz w:val="22"/>
          <w:lang w:val="vi-VN"/>
        </w:rPr>
        <w:t>ỷ luật); đồng thời được quy định cụ thể tại “Quy định về việc phòng chống quấy rối tại nơi làm việc”.</w:t>
      </w:r>
    </w:p>
    <w:p w14:paraId="59D847EA" w14:textId="594BD2EB" w:rsidR="00EC1B1D" w:rsidRPr="007E5B4C" w:rsidRDefault="00EC1B1D" w:rsidP="00173903">
      <w:pPr>
        <w:rPr>
          <w:rFonts w:ascii="Times New Roman" w:hAnsi="Times New Roman" w:cs="Times New Roman"/>
          <w:sz w:val="22"/>
          <w:lang w:val="vi-VN"/>
        </w:rPr>
      </w:pPr>
    </w:p>
    <w:p w14:paraId="4CE76553" w14:textId="642706D4" w:rsidR="00EC1B1D" w:rsidRPr="007E5B4C" w:rsidRDefault="00EC1B1D" w:rsidP="00173903">
      <w:pPr>
        <w:rPr>
          <w:rFonts w:ascii="Times New Roman" w:hAnsi="Times New Roman" w:cs="Times New Roman"/>
          <w:sz w:val="22"/>
          <w:lang w:val="vi-VN"/>
        </w:rPr>
      </w:pPr>
    </w:p>
    <w:p w14:paraId="483DDF83" w14:textId="08B47F08" w:rsidR="00EC1B1D" w:rsidRPr="007E5B4C" w:rsidRDefault="00EC1B1D" w:rsidP="00173903">
      <w:pPr>
        <w:rPr>
          <w:rFonts w:ascii="Times New Roman" w:hAnsi="Times New Roman" w:cs="Times New Roman"/>
          <w:sz w:val="22"/>
          <w:lang w:val="vi-VN"/>
        </w:rPr>
      </w:pPr>
    </w:p>
    <w:p w14:paraId="0F7A129A" w14:textId="5928565D" w:rsidR="00EC1B1D" w:rsidRPr="007E5B4C" w:rsidRDefault="00EC1B1D" w:rsidP="00173903">
      <w:pPr>
        <w:rPr>
          <w:rFonts w:ascii="Times New Roman" w:hAnsi="Times New Roman" w:cs="Times New Roman"/>
          <w:sz w:val="22"/>
          <w:lang w:val="vi-VN"/>
        </w:rPr>
      </w:pPr>
    </w:p>
    <w:p w14:paraId="7B86255E" w14:textId="64548374" w:rsidR="00EC1B1D" w:rsidRPr="007E5B4C" w:rsidRDefault="00EC1B1D" w:rsidP="00173903">
      <w:pPr>
        <w:rPr>
          <w:rFonts w:ascii="Times New Roman" w:hAnsi="Times New Roman" w:cs="Times New Roman"/>
          <w:sz w:val="22"/>
          <w:lang w:val="vi-VN"/>
        </w:rPr>
      </w:pPr>
    </w:p>
    <w:p w14:paraId="5F864FB4" w14:textId="3EAC9631" w:rsidR="00EC1B1D" w:rsidRPr="007E5B4C" w:rsidRDefault="00EC1B1D" w:rsidP="00173903">
      <w:pPr>
        <w:rPr>
          <w:rFonts w:ascii="Times New Roman" w:hAnsi="Times New Roman" w:cs="Times New Roman"/>
          <w:sz w:val="22"/>
          <w:lang w:val="vi-VN"/>
        </w:rPr>
      </w:pPr>
    </w:p>
    <w:p w14:paraId="7E0A9B8E" w14:textId="77FE9AE8" w:rsidR="00EC1B1D" w:rsidRPr="007E5B4C" w:rsidRDefault="00EC1B1D" w:rsidP="00173903">
      <w:pPr>
        <w:rPr>
          <w:rFonts w:ascii="Times New Roman" w:hAnsi="Times New Roman" w:cs="Times New Roman"/>
          <w:sz w:val="22"/>
          <w:lang w:val="vi-VN"/>
        </w:rPr>
      </w:pPr>
    </w:p>
    <w:p w14:paraId="7D89AE17" w14:textId="25E89348" w:rsidR="00EC1B1D" w:rsidRPr="007E5B4C" w:rsidRDefault="00EC1B1D" w:rsidP="00173903">
      <w:pPr>
        <w:rPr>
          <w:rFonts w:ascii="Times New Roman" w:hAnsi="Times New Roman" w:cs="Times New Roman"/>
          <w:sz w:val="22"/>
          <w:lang w:val="vi-VN"/>
        </w:rPr>
      </w:pPr>
    </w:p>
    <w:p w14:paraId="6666EC6C" w14:textId="1588DF14" w:rsidR="00EC1B1D" w:rsidRPr="007E5B4C" w:rsidRDefault="00EC1B1D" w:rsidP="00173903">
      <w:pPr>
        <w:rPr>
          <w:rFonts w:ascii="Times New Roman" w:hAnsi="Times New Roman" w:cs="Times New Roman"/>
          <w:sz w:val="22"/>
          <w:lang w:val="vi-VN"/>
        </w:rPr>
      </w:pPr>
    </w:p>
    <w:p w14:paraId="3EE2AEB3" w14:textId="1954D7DB" w:rsidR="00EC1B1D" w:rsidRPr="007E5B4C" w:rsidRDefault="00EC1B1D" w:rsidP="00173903">
      <w:pPr>
        <w:rPr>
          <w:rFonts w:ascii="Times New Roman" w:hAnsi="Times New Roman" w:cs="Times New Roman"/>
          <w:sz w:val="22"/>
          <w:lang w:val="vi-VN"/>
        </w:rPr>
      </w:pPr>
    </w:p>
    <w:p w14:paraId="66E9A354" w14:textId="2C2BC541" w:rsidR="00EC1B1D" w:rsidRPr="007E5B4C" w:rsidRDefault="00EC1B1D" w:rsidP="00173903">
      <w:pPr>
        <w:rPr>
          <w:rFonts w:ascii="Times New Roman" w:hAnsi="Times New Roman" w:cs="Times New Roman"/>
          <w:sz w:val="22"/>
          <w:lang w:val="vi-VN"/>
        </w:rPr>
      </w:pPr>
    </w:p>
    <w:p w14:paraId="263B0C22" w14:textId="424D2CB3" w:rsidR="00EC1B1D" w:rsidRPr="007E5B4C" w:rsidRDefault="00EC1B1D" w:rsidP="00173903">
      <w:pPr>
        <w:rPr>
          <w:rFonts w:ascii="Times New Roman" w:hAnsi="Times New Roman" w:cs="Times New Roman"/>
          <w:sz w:val="22"/>
          <w:lang w:val="vi-VN"/>
        </w:rPr>
      </w:pPr>
    </w:p>
    <w:p w14:paraId="25B89949" w14:textId="35DD3939" w:rsidR="00EC1B1D" w:rsidRPr="007E5B4C" w:rsidRDefault="00EC1B1D" w:rsidP="00173903">
      <w:pPr>
        <w:rPr>
          <w:rFonts w:ascii="Times New Roman" w:hAnsi="Times New Roman" w:cs="Times New Roman"/>
          <w:sz w:val="22"/>
          <w:lang w:val="vi-VN"/>
        </w:rPr>
      </w:pPr>
    </w:p>
    <w:p w14:paraId="02E8FFED" w14:textId="3FAECDC3" w:rsidR="00EC1B1D" w:rsidRPr="007E5B4C" w:rsidRDefault="00EC1B1D" w:rsidP="00173903">
      <w:pPr>
        <w:rPr>
          <w:rFonts w:ascii="Times New Roman" w:hAnsi="Times New Roman" w:cs="Times New Roman"/>
          <w:sz w:val="22"/>
          <w:lang w:val="vi-VN"/>
        </w:rPr>
      </w:pPr>
    </w:p>
    <w:p w14:paraId="30188131" w14:textId="37210CFE" w:rsidR="00EC1B1D" w:rsidRPr="007E5B4C" w:rsidRDefault="00EC1B1D" w:rsidP="00173903">
      <w:pPr>
        <w:rPr>
          <w:rFonts w:ascii="Times New Roman" w:hAnsi="Times New Roman" w:cs="Times New Roman"/>
          <w:sz w:val="22"/>
          <w:lang w:val="vi-VN"/>
        </w:rPr>
      </w:pPr>
    </w:p>
    <w:p w14:paraId="09FC3E19" w14:textId="2CE7060C" w:rsidR="00EC1B1D" w:rsidRPr="007E5B4C" w:rsidRDefault="00EC1B1D" w:rsidP="00173903">
      <w:pPr>
        <w:rPr>
          <w:rFonts w:ascii="Times New Roman" w:hAnsi="Times New Roman" w:cs="Times New Roman"/>
          <w:sz w:val="22"/>
          <w:lang w:val="vi-VN"/>
        </w:rPr>
      </w:pPr>
    </w:p>
    <w:p w14:paraId="35DFC058" w14:textId="63E2BC78" w:rsidR="00EC1B1D" w:rsidRPr="007E5B4C" w:rsidRDefault="00EC1B1D" w:rsidP="00173903">
      <w:pPr>
        <w:rPr>
          <w:rFonts w:ascii="Times New Roman" w:hAnsi="Times New Roman" w:cs="Times New Roman"/>
          <w:sz w:val="22"/>
          <w:lang w:val="vi-VN"/>
        </w:rPr>
      </w:pPr>
    </w:p>
    <w:p w14:paraId="0C6532E5" w14:textId="215E32DE" w:rsidR="00EC1B1D" w:rsidRPr="007E5B4C" w:rsidRDefault="00EC1B1D" w:rsidP="00173903">
      <w:pPr>
        <w:rPr>
          <w:rFonts w:ascii="Times New Roman" w:hAnsi="Times New Roman" w:cs="Times New Roman"/>
          <w:sz w:val="22"/>
          <w:lang w:val="vi-VN"/>
        </w:rPr>
      </w:pPr>
    </w:p>
    <w:p w14:paraId="35D2208D" w14:textId="59379A03" w:rsidR="00EC1B1D" w:rsidRPr="007E5B4C" w:rsidRDefault="00EC1B1D" w:rsidP="00173903">
      <w:pPr>
        <w:rPr>
          <w:rFonts w:ascii="Times New Roman" w:hAnsi="Times New Roman" w:cs="Times New Roman"/>
          <w:sz w:val="22"/>
          <w:lang w:val="vi-VN"/>
        </w:rPr>
      </w:pPr>
    </w:p>
    <w:p w14:paraId="451C484B" w14:textId="690E51F7" w:rsidR="00EC1B1D" w:rsidRPr="007E5B4C" w:rsidRDefault="00EC1B1D" w:rsidP="00173903">
      <w:pPr>
        <w:rPr>
          <w:rFonts w:ascii="Times New Roman" w:hAnsi="Times New Roman" w:cs="Times New Roman"/>
          <w:sz w:val="22"/>
          <w:lang w:val="vi-VN"/>
        </w:rPr>
      </w:pPr>
    </w:p>
    <w:p w14:paraId="656B6012" w14:textId="63518F98" w:rsidR="00EC1B1D" w:rsidRPr="007E5B4C" w:rsidRDefault="00EC1B1D" w:rsidP="00173903">
      <w:pPr>
        <w:rPr>
          <w:rFonts w:ascii="Times New Roman" w:hAnsi="Times New Roman" w:cs="Times New Roman"/>
          <w:sz w:val="22"/>
          <w:lang w:val="vi-VN"/>
        </w:rPr>
      </w:pPr>
    </w:p>
    <w:p w14:paraId="4AFE9A20" w14:textId="246BAAA6" w:rsidR="00EC1B1D" w:rsidRPr="007E5B4C" w:rsidRDefault="00EC1B1D" w:rsidP="00173903">
      <w:pPr>
        <w:rPr>
          <w:rFonts w:ascii="Times New Roman" w:hAnsi="Times New Roman" w:cs="Times New Roman"/>
          <w:sz w:val="22"/>
          <w:lang w:val="vi-VN"/>
        </w:rPr>
      </w:pPr>
    </w:p>
    <w:p w14:paraId="517E60CB" w14:textId="78543850" w:rsidR="00EC1B1D" w:rsidRPr="007E5B4C" w:rsidRDefault="00EC1B1D" w:rsidP="00173903">
      <w:pPr>
        <w:rPr>
          <w:rFonts w:ascii="Times New Roman" w:hAnsi="Times New Roman" w:cs="Times New Roman"/>
          <w:sz w:val="22"/>
          <w:lang w:val="vi-VN"/>
        </w:rPr>
      </w:pPr>
    </w:p>
    <w:p w14:paraId="52015CD5" w14:textId="19533651" w:rsidR="00EC1B1D" w:rsidRPr="007E5B4C" w:rsidRDefault="00EC1B1D" w:rsidP="00173903">
      <w:pPr>
        <w:rPr>
          <w:rFonts w:ascii="Times New Roman" w:hAnsi="Times New Roman" w:cs="Times New Roman"/>
          <w:sz w:val="22"/>
          <w:lang w:val="vi-VN"/>
        </w:rPr>
      </w:pPr>
    </w:p>
    <w:p w14:paraId="28577A39" w14:textId="3EF8AA68" w:rsidR="00EC1B1D" w:rsidRPr="007E5B4C" w:rsidRDefault="00EC1B1D" w:rsidP="00173903">
      <w:pPr>
        <w:rPr>
          <w:rFonts w:ascii="Times New Roman" w:hAnsi="Times New Roman" w:cs="Times New Roman"/>
          <w:sz w:val="22"/>
          <w:lang w:val="vi-VN"/>
        </w:rPr>
      </w:pPr>
    </w:p>
    <w:p w14:paraId="64AE3F7B" w14:textId="0BC63A83" w:rsidR="00EC1B1D" w:rsidRPr="007E5B4C" w:rsidRDefault="00EC1B1D" w:rsidP="00173903">
      <w:pPr>
        <w:rPr>
          <w:rFonts w:ascii="Times New Roman" w:hAnsi="Times New Roman" w:cs="Times New Roman"/>
          <w:sz w:val="22"/>
          <w:lang w:val="vi-VN"/>
        </w:rPr>
      </w:pPr>
    </w:p>
    <w:p w14:paraId="4EBF6B7C" w14:textId="208B6138" w:rsidR="00EC1B1D" w:rsidRPr="007E5B4C" w:rsidRDefault="00EC1B1D" w:rsidP="00173903">
      <w:pPr>
        <w:rPr>
          <w:rFonts w:ascii="Times New Roman" w:hAnsi="Times New Roman" w:cs="Times New Roman"/>
          <w:sz w:val="22"/>
          <w:lang w:val="vi-VN"/>
        </w:rPr>
      </w:pPr>
    </w:p>
    <w:p w14:paraId="1E1D6DC6" w14:textId="6A0902E5" w:rsidR="00EC1B1D" w:rsidRPr="007E5B4C" w:rsidRDefault="00EC1B1D" w:rsidP="00173903">
      <w:pPr>
        <w:rPr>
          <w:rFonts w:ascii="Times New Roman" w:hAnsi="Times New Roman" w:cs="Times New Roman"/>
          <w:sz w:val="22"/>
          <w:lang w:val="vi-VN"/>
        </w:rPr>
      </w:pPr>
    </w:p>
    <w:p w14:paraId="76C0ED58" w14:textId="625E4739" w:rsidR="00EC1B1D" w:rsidRPr="007E5B4C" w:rsidRDefault="00EC1B1D" w:rsidP="00173903">
      <w:pPr>
        <w:rPr>
          <w:rFonts w:ascii="Times New Roman" w:hAnsi="Times New Roman" w:cs="Times New Roman"/>
          <w:sz w:val="22"/>
          <w:lang w:val="vi-VN"/>
        </w:rPr>
      </w:pPr>
    </w:p>
    <w:p w14:paraId="55DF3218" w14:textId="6E919B22" w:rsidR="00EC1B1D" w:rsidRPr="007E5B4C" w:rsidRDefault="00EC1B1D" w:rsidP="00173903">
      <w:pPr>
        <w:rPr>
          <w:rFonts w:ascii="Times New Roman" w:hAnsi="Times New Roman" w:cs="Times New Roman"/>
          <w:sz w:val="22"/>
          <w:lang w:val="vi-VN"/>
        </w:rPr>
      </w:pPr>
    </w:p>
    <w:p w14:paraId="62F94E14" w14:textId="1135304F" w:rsidR="00EC1B1D" w:rsidRPr="007E5B4C" w:rsidRDefault="00EC1B1D" w:rsidP="00173903">
      <w:pPr>
        <w:rPr>
          <w:rFonts w:ascii="Times New Roman" w:hAnsi="Times New Roman" w:cs="Times New Roman"/>
          <w:sz w:val="22"/>
          <w:lang w:val="vi-VN"/>
        </w:rPr>
      </w:pPr>
    </w:p>
    <w:p w14:paraId="408AEE69" w14:textId="2CE91653" w:rsidR="00EC1B1D" w:rsidRPr="007E5B4C" w:rsidRDefault="00EC1B1D" w:rsidP="00173903">
      <w:pPr>
        <w:rPr>
          <w:rFonts w:ascii="Times New Roman" w:hAnsi="Times New Roman" w:cs="Times New Roman"/>
          <w:sz w:val="22"/>
          <w:lang w:val="vi-VN"/>
        </w:rPr>
      </w:pPr>
    </w:p>
    <w:p w14:paraId="050A4260" w14:textId="75A116A4" w:rsidR="00EC1B1D" w:rsidRPr="007E5B4C" w:rsidRDefault="00EC1B1D" w:rsidP="00173903">
      <w:pPr>
        <w:rPr>
          <w:rFonts w:ascii="Times New Roman" w:hAnsi="Times New Roman" w:cs="Times New Roman"/>
          <w:sz w:val="22"/>
          <w:lang w:val="vi-VN"/>
        </w:rPr>
      </w:pPr>
    </w:p>
    <w:p w14:paraId="3FEE9381" w14:textId="3E9D9481" w:rsidR="00EC1B1D" w:rsidRPr="007E5B4C" w:rsidRDefault="00EC1B1D" w:rsidP="00173903">
      <w:pPr>
        <w:rPr>
          <w:rFonts w:ascii="Times New Roman" w:hAnsi="Times New Roman" w:cs="Times New Roman"/>
          <w:sz w:val="22"/>
          <w:lang w:val="vi-VN"/>
        </w:rPr>
      </w:pPr>
    </w:p>
    <w:p w14:paraId="3E56EE22" w14:textId="27FA5CF4" w:rsidR="00EC1B1D" w:rsidRPr="007E5B4C" w:rsidRDefault="00EC1B1D" w:rsidP="00173903">
      <w:pPr>
        <w:rPr>
          <w:rFonts w:ascii="Times New Roman" w:hAnsi="Times New Roman" w:cs="Times New Roman"/>
          <w:sz w:val="22"/>
          <w:lang w:val="vi-VN"/>
        </w:rPr>
      </w:pPr>
    </w:p>
    <w:p w14:paraId="4ACCC4DF" w14:textId="77777777" w:rsidR="00EC1B1D" w:rsidRPr="007E5B4C" w:rsidRDefault="00EC1B1D" w:rsidP="00173903">
      <w:pPr>
        <w:rPr>
          <w:rFonts w:ascii="Times New Roman" w:hAnsi="Times New Roman" w:cs="Times New Roman"/>
          <w:sz w:val="22"/>
          <w:lang w:val="vi-VN"/>
        </w:rPr>
      </w:pPr>
    </w:p>
    <w:p w14:paraId="62389848" w14:textId="5656F824" w:rsidR="00173903" w:rsidRPr="007E5B4C" w:rsidRDefault="00173903">
      <w:pPr>
        <w:rPr>
          <w:rFonts w:ascii="Times New Roman" w:hAnsi="Times New Roman" w:cs="Times New Roman"/>
          <w:b/>
          <w:bCs/>
          <w:sz w:val="22"/>
          <w:lang w:val="vi-VN"/>
        </w:rPr>
      </w:pPr>
      <w:r w:rsidRPr="007E5B4C">
        <w:rPr>
          <w:rFonts w:ascii="Times New Roman" w:hAnsi="Times New Roman" w:cs="Times New Roman"/>
          <w:b/>
          <w:bCs/>
          <w:sz w:val="22"/>
          <w:lang w:val="vi-VN"/>
        </w:rPr>
        <w:t>＜</w:t>
      </w:r>
      <w:r w:rsidR="00950BDB" w:rsidRPr="007E5B4C">
        <w:rPr>
          <w:rFonts w:ascii="Times New Roman" w:hAnsi="Times New Roman" w:cs="Times New Roman"/>
          <w:b/>
          <w:bCs/>
          <w:sz w:val="22"/>
          <w:lang w:val="vi-VN"/>
        </w:rPr>
        <w:t xml:space="preserve">Quy định </w:t>
      </w:r>
      <w:r w:rsidR="004840ED" w:rsidRPr="007E5B4C">
        <w:rPr>
          <w:rFonts w:ascii="Times New Roman" w:hAnsi="Times New Roman" w:cs="Times New Roman"/>
          <w:b/>
          <w:bCs/>
          <w:sz w:val="22"/>
          <w:lang w:val="vi-VN"/>
        </w:rPr>
        <w:t>cụ thể</w:t>
      </w:r>
      <w:r w:rsidRPr="007E5B4C">
        <w:rPr>
          <w:rFonts w:ascii="Times New Roman" w:hAnsi="Times New Roman" w:cs="Times New Roman"/>
          <w:b/>
          <w:bCs/>
          <w:sz w:val="22"/>
          <w:lang w:val="vi-VN"/>
        </w:rPr>
        <w:t>＞</w:t>
      </w:r>
    </w:p>
    <w:p w14:paraId="53E46A2A" w14:textId="77777777" w:rsidR="00EC1B1D" w:rsidRPr="007E5B4C" w:rsidRDefault="00EC1B1D" w:rsidP="00EC1B1D">
      <w:pPr>
        <w:rPr>
          <w:rFonts w:ascii="Times New Roman" w:hAnsi="Times New Roman" w:cs="Times New Roman"/>
          <w:sz w:val="22"/>
          <w:lang w:val="vi-VN"/>
        </w:rPr>
      </w:pPr>
    </w:p>
    <w:p w14:paraId="3082D27E" w14:textId="73F1356B" w:rsidR="00EC1B1D" w:rsidRPr="007E5B4C" w:rsidRDefault="00EC1B1D" w:rsidP="006A4AF7">
      <w:pPr>
        <w:ind w:left="540"/>
        <w:rPr>
          <w:rFonts w:ascii="Times New Roman" w:hAnsi="Times New Roman" w:cs="Times New Roman"/>
          <w:sz w:val="22"/>
          <w:lang w:val="vi-VN"/>
        </w:rPr>
      </w:pPr>
      <w:r w:rsidRPr="007E5B4C">
        <w:rPr>
          <w:rFonts w:ascii="Times New Roman" w:hAnsi="Times New Roman" w:cs="Times New Roman"/>
          <w:sz w:val="22"/>
          <w:lang w:val="vi-VN"/>
        </w:rPr>
        <w:t xml:space="preserve">－　</w:t>
      </w:r>
      <w:r w:rsidR="004840ED" w:rsidRPr="007E5B4C">
        <w:rPr>
          <w:rFonts w:ascii="Times New Roman" w:hAnsi="Times New Roman" w:cs="Times New Roman"/>
          <w:sz w:val="22"/>
          <w:lang w:val="vi-VN"/>
        </w:rPr>
        <w:t>Quy định về việc phòng chống quấy rối tại nơi làm việc</w:t>
      </w:r>
      <w:r w:rsidRPr="007E5B4C">
        <w:rPr>
          <w:rFonts w:ascii="Times New Roman" w:hAnsi="Times New Roman" w:cs="Times New Roman"/>
          <w:sz w:val="22"/>
          <w:lang w:val="vi-VN"/>
        </w:rPr>
        <w:t xml:space="preserve">　－</w:t>
      </w:r>
      <w:r w:rsidRPr="007E5B4C">
        <w:rPr>
          <w:rFonts w:ascii="Times New Roman" w:hAnsi="Times New Roman" w:cs="Times New Roman"/>
          <w:sz w:val="22"/>
          <w:lang w:val="vi-VN"/>
        </w:rPr>
        <w:t> </w:t>
      </w:r>
    </w:p>
    <w:p w14:paraId="32D5F59D" w14:textId="5A725B92" w:rsidR="004840ED" w:rsidRPr="007E5B4C" w:rsidRDefault="004840ED" w:rsidP="00EC1B1D">
      <w:pPr>
        <w:rPr>
          <w:rFonts w:ascii="Times New Roman" w:hAnsi="Times New Roman" w:cs="Times New Roman"/>
          <w:sz w:val="22"/>
          <w:lang w:val="vi-VN"/>
        </w:rPr>
      </w:pPr>
      <w:r w:rsidRPr="007E5B4C">
        <w:rPr>
          <w:rFonts w:ascii="Times New Roman" w:hAnsi="Times New Roman" w:cs="Times New Roman"/>
          <w:sz w:val="22"/>
          <w:lang w:val="vi-VN"/>
        </w:rPr>
        <w:t>(Mục đích)</w:t>
      </w:r>
    </w:p>
    <w:p w14:paraId="702FDEEE" w14:textId="2B379BCF" w:rsidR="004840ED" w:rsidRPr="007E5B4C" w:rsidRDefault="004840E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Điều 1. Quy định này đưa ra những quy định về các hạng mục mà nhân viên cần tuân thủ để phòng chống việc </w:t>
      </w:r>
      <w:r w:rsidR="002A3AAF" w:rsidRPr="007E5B4C">
        <w:rPr>
          <w:rFonts w:ascii="Times New Roman" w:hAnsi="Times New Roman" w:cs="Times New Roman"/>
          <w:sz w:val="22"/>
          <w:lang w:val="vi-VN"/>
        </w:rPr>
        <w:t>bắt nạt nhân viên</w:t>
      </w:r>
      <w:r w:rsidRPr="007E5B4C">
        <w:rPr>
          <w:rFonts w:ascii="Times New Roman" w:hAnsi="Times New Roman" w:cs="Times New Roman"/>
          <w:sz w:val="22"/>
          <w:lang w:val="vi-VN"/>
        </w:rPr>
        <w:t>, quấy rối tình dục và quấy rối liên quan đến</w:t>
      </w:r>
      <w:r w:rsidR="008E4E37" w:rsidRPr="007E5B4C">
        <w:rPr>
          <w:rFonts w:ascii="Times New Roman" w:hAnsi="Times New Roman" w:cs="Times New Roman"/>
          <w:sz w:val="22"/>
          <w:lang w:val="vi-VN"/>
        </w:rPr>
        <w:t xml:space="preserve"> mang</w:t>
      </w:r>
      <w:r w:rsidRPr="007E5B4C">
        <w:rPr>
          <w:rFonts w:ascii="Times New Roman" w:hAnsi="Times New Roman" w:cs="Times New Roman"/>
          <w:sz w:val="22"/>
          <w:lang w:val="vi-VN"/>
        </w:rPr>
        <w:t xml:space="preserve"> thai</w:t>
      </w:r>
      <w:r w:rsidR="008E4E37" w:rsidRPr="007E5B4C">
        <w:rPr>
          <w:rFonts w:ascii="Times New Roman" w:hAnsi="Times New Roman" w:cs="Times New Roman"/>
          <w:sz w:val="22"/>
          <w:lang w:val="vi-VN"/>
        </w:rPr>
        <w:t>, sinh con,</w:t>
      </w:r>
      <w:r w:rsidRPr="007E5B4C">
        <w:rPr>
          <w:rFonts w:ascii="Times New Roman" w:hAnsi="Times New Roman" w:cs="Times New Roman"/>
          <w:sz w:val="22"/>
          <w:lang w:val="vi-VN"/>
        </w:rPr>
        <w:t xml:space="preserve"> nghỉ </w:t>
      </w:r>
      <w:r w:rsidR="00686345" w:rsidRPr="007E5B4C">
        <w:rPr>
          <w:rFonts w:ascii="Times New Roman" w:hAnsi="Times New Roman" w:cs="Times New Roman"/>
          <w:sz w:val="22"/>
          <w:lang w:val="vi-VN"/>
        </w:rPr>
        <w:t>làm nuôi con</w:t>
      </w:r>
      <w:r w:rsidRPr="007E5B4C">
        <w:rPr>
          <w:rFonts w:ascii="Times New Roman" w:hAnsi="Times New Roman" w:cs="Times New Roman"/>
          <w:sz w:val="22"/>
          <w:lang w:val="vi-VN"/>
        </w:rPr>
        <w:t xml:space="preserve"> tại nơi làm việc (sau đây gọi là “quấy rối tại nơi làm việc”) căn cứ theo Điều □ Nội quy lao động.</w:t>
      </w:r>
    </w:p>
    <w:p w14:paraId="209E3CB7" w14:textId="01EC8164" w:rsidR="004840ED" w:rsidRPr="007E5B4C" w:rsidRDefault="004840E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Thuật ngữ “nhân viên” trong Quy định này bao gồm cả nhân viên chính thức, nhân viên hợp đồng và người lao động </w:t>
      </w:r>
      <w:r w:rsidR="009621E9" w:rsidRPr="007E5B4C">
        <w:rPr>
          <w:rFonts w:ascii="Times New Roman" w:hAnsi="Times New Roman" w:cs="Times New Roman"/>
          <w:sz w:val="22"/>
          <w:lang w:val="vi-VN"/>
        </w:rPr>
        <w:t>do đơn vị khác phái cử.</w:t>
      </w:r>
    </w:p>
    <w:p w14:paraId="0A91F437" w14:textId="77777777" w:rsidR="00EC1B1D" w:rsidRPr="007E5B4C" w:rsidRDefault="00EC1B1D" w:rsidP="00EC1B1D">
      <w:pPr>
        <w:rPr>
          <w:rFonts w:ascii="Times New Roman" w:hAnsi="Times New Roman" w:cs="Times New Roman"/>
          <w:sz w:val="22"/>
          <w:lang w:val="vi-VN"/>
        </w:rPr>
      </w:pPr>
    </w:p>
    <w:p w14:paraId="6F86D0F6" w14:textId="2300DF0F" w:rsidR="009621E9" w:rsidRPr="007E5B4C" w:rsidRDefault="009621E9" w:rsidP="00EC1B1D">
      <w:pPr>
        <w:rPr>
          <w:rFonts w:ascii="Times New Roman" w:hAnsi="Times New Roman" w:cs="Times New Roman"/>
          <w:sz w:val="22"/>
          <w:lang w:val="vi-VN"/>
        </w:rPr>
      </w:pPr>
      <w:r w:rsidRPr="007E5B4C">
        <w:rPr>
          <w:rFonts w:ascii="Times New Roman" w:hAnsi="Times New Roman" w:cs="Times New Roman"/>
          <w:sz w:val="22"/>
          <w:lang w:val="vi-VN"/>
        </w:rPr>
        <w:t xml:space="preserve">(Định nghĩa các thuật ngữ: </w:t>
      </w:r>
      <w:r w:rsidR="002A3AAF" w:rsidRPr="007E5B4C">
        <w:rPr>
          <w:rFonts w:ascii="Times New Roman" w:hAnsi="Times New Roman" w:cs="Times New Roman"/>
          <w:sz w:val="22"/>
          <w:lang w:val="vi-VN"/>
        </w:rPr>
        <w:t>Bắt nạt nhân viên</w:t>
      </w:r>
      <w:r w:rsidRPr="007E5B4C">
        <w:rPr>
          <w:rFonts w:ascii="Times New Roman" w:hAnsi="Times New Roman" w:cs="Times New Roman"/>
          <w:sz w:val="22"/>
          <w:lang w:val="vi-VN"/>
        </w:rPr>
        <w:t xml:space="preserve">, quấy rối tình dục, quấy rối liên quan đến </w:t>
      </w:r>
      <w:r w:rsidR="00DA3D4A" w:rsidRPr="007E5B4C">
        <w:rPr>
          <w:rFonts w:ascii="Times New Roman" w:hAnsi="Times New Roman" w:cs="Times New Roman"/>
          <w:sz w:val="22"/>
          <w:lang w:val="vi-VN"/>
        </w:rPr>
        <w:t>mang thai, sinh con</w:t>
      </w:r>
      <w:r w:rsidRPr="007E5B4C">
        <w:rPr>
          <w:rFonts w:ascii="Times New Roman" w:hAnsi="Times New Roman" w:cs="Times New Roman"/>
          <w:sz w:val="22"/>
          <w:lang w:val="vi-VN"/>
        </w:rPr>
        <w:t xml:space="preserve">, </w:t>
      </w:r>
      <w:r w:rsidR="00686345" w:rsidRPr="007E5B4C">
        <w:rPr>
          <w:rFonts w:ascii="Times New Roman" w:hAnsi="Times New Roman" w:cs="Times New Roman"/>
          <w:sz w:val="22"/>
          <w:lang w:val="vi-VN"/>
        </w:rPr>
        <w:t>nghỉ làm nuôi con</w:t>
      </w:r>
      <w:r w:rsidRPr="007E5B4C">
        <w:rPr>
          <w:rFonts w:ascii="Times New Roman" w:hAnsi="Times New Roman" w:cs="Times New Roman"/>
          <w:sz w:val="22"/>
          <w:lang w:val="vi-VN"/>
        </w:rPr>
        <w:t>)</w:t>
      </w:r>
    </w:p>
    <w:p w14:paraId="67E16340" w14:textId="4786B05B" w:rsidR="009621E9" w:rsidRPr="007E5B4C" w:rsidRDefault="009621E9" w:rsidP="00EC1B1D">
      <w:pPr>
        <w:rPr>
          <w:rFonts w:ascii="Times New Roman" w:hAnsi="Times New Roman" w:cs="Times New Roman"/>
          <w:sz w:val="22"/>
          <w:lang w:val="vi-VN"/>
        </w:rPr>
      </w:pPr>
      <w:r w:rsidRPr="007E5B4C">
        <w:rPr>
          <w:rFonts w:ascii="Times New Roman" w:hAnsi="Times New Roman" w:cs="Times New Roman"/>
          <w:sz w:val="22"/>
          <w:lang w:val="vi-VN"/>
        </w:rPr>
        <w:t xml:space="preserve">Điều 2. </w:t>
      </w:r>
      <w:r w:rsidR="002A3AAF" w:rsidRPr="007E5B4C">
        <w:rPr>
          <w:rFonts w:ascii="Times New Roman" w:hAnsi="Times New Roman" w:cs="Times New Roman"/>
          <w:sz w:val="22"/>
          <w:lang w:val="vi-VN"/>
        </w:rPr>
        <w:t>Bắt nạt nhân viên</w:t>
      </w:r>
      <w:r w:rsidRPr="007E5B4C">
        <w:rPr>
          <w:rFonts w:ascii="Times New Roman" w:hAnsi="Times New Roman" w:cs="Times New Roman"/>
          <w:sz w:val="22"/>
          <w:lang w:val="vi-VN"/>
        </w:rPr>
        <w:t xml:space="preserve"> </w:t>
      </w:r>
      <w:r w:rsidR="009F1266" w:rsidRPr="007E5B4C">
        <w:rPr>
          <w:rFonts w:ascii="Times New Roman" w:hAnsi="Times New Roman" w:cs="Times New Roman"/>
          <w:sz w:val="22"/>
          <w:lang w:val="vi-VN"/>
        </w:rPr>
        <w:t>là</w:t>
      </w:r>
      <w:r w:rsidR="00DA3D4A" w:rsidRPr="007E5B4C">
        <w:rPr>
          <w:rFonts w:ascii="Times New Roman" w:hAnsi="Times New Roman" w:cs="Times New Roman"/>
          <w:sz w:val="22"/>
          <w:lang w:val="vi-VN"/>
        </w:rPr>
        <w:t xml:space="preserve"> việc dựa vào mối quan hệ </w:t>
      </w:r>
      <w:r w:rsidR="00686345" w:rsidRPr="007E5B4C">
        <w:rPr>
          <w:rFonts w:ascii="Times New Roman" w:hAnsi="Times New Roman" w:cs="Times New Roman"/>
          <w:sz w:val="22"/>
          <w:lang w:val="vi-VN"/>
        </w:rPr>
        <w:t xml:space="preserve">trong đó một bên có ưu thế hơn để </w:t>
      </w:r>
      <w:r w:rsidR="00DA3D4A" w:rsidRPr="007E5B4C">
        <w:rPr>
          <w:rFonts w:ascii="Times New Roman" w:hAnsi="Times New Roman" w:cs="Times New Roman"/>
          <w:sz w:val="22"/>
          <w:lang w:val="vi-VN"/>
        </w:rPr>
        <w:t>có</w:t>
      </w:r>
      <w:r w:rsidR="009F1266" w:rsidRPr="007E5B4C">
        <w:rPr>
          <w:rFonts w:ascii="Times New Roman" w:hAnsi="Times New Roman" w:cs="Times New Roman"/>
          <w:sz w:val="22"/>
          <w:lang w:val="vi-VN"/>
        </w:rPr>
        <w:t xml:space="preserve"> </w:t>
      </w:r>
      <w:r w:rsidR="00FF0673" w:rsidRPr="007E5B4C">
        <w:rPr>
          <w:rFonts w:ascii="Times New Roman" w:hAnsi="Times New Roman" w:cs="Times New Roman"/>
          <w:sz w:val="22"/>
          <w:lang w:val="vi-VN"/>
        </w:rPr>
        <w:t xml:space="preserve">hành động và lời nói vượt quá mức cần thiết trong công việc và </w:t>
      </w:r>
      <w:r w:rsidR="00DB5ED6" w:rsidRPr="007E5B4C">
        <w:rPr>
          <w:rFonts w:ascii="Times New Roman" w:hAnsi="Times New Roman" w:cs="Times New Roman"/>
          <w:sz w:val="22"/>
          <w:lang w:val="vi-VN"/>
        </w:rPr>
        <w:t>vượt quá phạm vi phù hợp</w:t>
      </w:r>
      <w:r w:rsidR="00FF0673" w:rsidRPr="007E5B4C">
        <w:rPr>
          <w:rFonts w:ascii="Times New Roman" w:hAnsi="Times New Roman" w:cs="Times New Roman"/>
          <w:sz w:val="22"/>
          <w:lang w:val="vi-VN"/>
        </w:rPr>
        <w:t xml:space="preserve"> làm </w:t>
      </w:r>
      <w:r w:rsidR="006A4AF7" w:rsidRPr="007E5B4C">
        <w:rPr>
          <w:rFonts w:ascii="Times New Roman" w:hAnsi="Times New Roman" w:cs="Times New Roman"/>
          <w:sz w:val="22"/>
          <w:lang w:val="vi-VN"/>
        </w:rPr>
        <w:t>ảnh hưởng</w:t>
      </w:r>
      <w:r w:rsidR="00FF0673" w:rsidRPr="007E5B4C">
        <w:rPr>
          <w:rFonts w:ascii="Times New Roman" w:hAnsi="Times New Roman" w:cs="Times New Roman"/>
          <w:sz w:val="22"/>
          <w:lang w:val="vi-VN"/>
        </w:rPr>
        <w:t xml:space="preserve"> đến môi trường làm việc. Tuy nhiên,</w:t>
      </w:r>
      <w:r w:rsidR="00DB5ED6" w:rsidRPr="007E5B4C">
        <w:rPr>
          <w:rFonts w:ascii="Times New Roman" w:hAnsi="Times New Roman" w:cs="Times New Roman"/>
          <w:sz w:val="22"/>
          <w:lang w:val="vi-VN"/>
        </w:rPr>
        <w:t xml:space="preserve"> những chỉ thị hay hướng dẫn công việc cần thiết và trong phạm vi phù hợp </w:t>
      </w:r>
      <w:r w:rsidR="00FF0673" w:rsidRPr="007E5B4C">
        <w:rPr>
          <w:rFonts w:ascii="Times New Roman" w:hAnsi="Times New Roman" w:cs="Times New Roman"/>
          <w:sz w:val="22"/>
          <w:lang w:val="vi-VN"/>
        </w:rPr>
        <w:t xml:space="preserve">khi xét </w:t>
      </w:r>
      <w:r w:rsidR="00DB5ED6" w:rsidRPr="007E5B4C">
        <w:rPr>
          <w:rFonts w:ascii="Times New Roman" w:hAnsi="Times New Roman" w:cs="Times New Roman"/>
          <w:sz w:val="22"/>
          <w:lang w:val="vi-VN"/>
        </w:rPr>
        <w:t>từ</w:t>
      </w:r>
      <w:r w:rsidR="00FF0673" w:rsidRPr="007E5B4C">
        <w:rPr>
          <w:rFonts w:ascii="Times New Roman" w:hAnsi="Times New Roman" w:cs="Times New Roman"/>
          <w:sz w:val="22"/>
          <w:lang w:val="vi-VN"/>
        </w:rPr>
        <w:t xml:space="preserve"> góc độ khách quan</w:t>
      </w:r>
      <w:r w:rsidR="00DB5ED6" w:rsidRPr="007E5B4C">
        <w:rPr>
          <w:rFonts w:ascii="Times New Roman" w:hAnsi="Times New Roman" w:cs="Times New Roman"/>
          <w:sz w:val="22"/>
          <w:lang w:val="vi-VN"/>
        </w:rPr>
        <w:t xml:space="preserve"> không được xếp vào hành vi </w:t>
      </w:r>
      <w:r w:rsidR="002A3AAF" w:rsidRPr="007E5B4C">
        <w:rPr>
          <w:rFonts w:ascii="Times New Roman" w:hAnsi="Times New Roman" w:cs="Times New Roman"/>
          <w:sz w:val="22"/>
          <w:lang w:val="vi-VN"/>
        </w:rPr>
        <w:t>bắt nạt nhân viên</w:t>
      </w:r>
      <w:r w:rsidR="00DB5ED6" w:rsidRPr="007E5B4C">
        <w:rPr>
          <w:rFonts w:ascii="Times New Roman" w:hAnsi="Times New Roman" w:cs="Times New Roman"/>
          <w:sz w:val="22"/>
          <w:lang w:val="vi-VN"/>
        </w:rPr>
        <w:t xml:space="preserve"> tại nơi làm việc.</w:t>
      </w:r>
      <w:r w:rsidR="00FF0673" w:rsidRPr="007E5B4C">
        <w:rPr>
          <w:rFonts w:ascii="Times New Roman" w:hAnsi="Times New Roman" w:cs="Times New Roman"/>
          <w:sz w:val="22"/>
          <w:lang w:val="vi-VN"/>
        </w:rPr>
        <w:t xml:space="preserve"> </w:t>
      </w:r>
    </w:p>
    <w:p w14:paraId="3062C70C" w14:textId="54254789" w:rsidR="002A3AAF" w:rsidRPr="007E5B4C" w:rsidRDefault="00EC1B1D" w:rsidP="007E5B4C">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 xml:space="preserve">２　</w:t>
      </w:r>
      <w:r w:rsidR="002A3AAF" w:rsidRPr="007E5B4C">
        <w:rPr>
          <w:rFonts w:ascii="Times New Roman" w:hAnsi="Times New Roman" w:cs="Times New Roman"/>
          <w:sz w:val="22"/>
          <w:lang w:val="vi-VN"/>
        </w:rPr>
        <w:t xml:space="preserve">Quấy rối tình dục là việc </w:t>
      </w:r>
      <w:r w:rsidR="000C350C" w:rsidRPr="007E5B4C">
        <w:rPr>
          <w:rFonts w:ascii="Times New Roman" w:hAnsi="Times New Roman" w:cs="Times New Roman"/>
          <w:sz w:val="22"/>
          <w:lang w:val="vi-VN"/>
        </w:rPr>
        <w:t>có lời nói, hành vi có tính chất tình dục hoặc gây ra</w:t>
      </w:r>
      <w:r w:rsidR="002A3AAF" w:rsidRPr="007E5B4C">
        <w:rPr>
          <w:rFonts w:ascii="Times New Roman" w:hAnsi="Times New Roman" w:cs="Times New Roman"/>
          <w:sz w:val="22"/>
          <w:lang w:val="vi-VN"/>
        </w:rPr>
        <w:t xml:space="preserve"> bất lợi về điều kiện</w:t>
      </w:r>
      <w:r w:rsidR="007E5B4C" w:rsidRPr="007E5B4C">
        <w:rPr>
          <w:rFonts w:ascii="Times New Roman" w:hAnsi="Times New Roman" w:cs="Times New Roman"/>
          <w:sz w:val="22"/>
          <w:lang w:val="vi-VN"/>
        </w:rPr>
        <w:t xml:space="preserve"> </w:t>
      </w:r>
      <w:r w:rsidR="002A3AAF" w:rsidRPr="007E5B4C">
        <w:rPr>
          <w:rFonts w:ascii="Times New Roman" w:hAnsi="Times New Roman" w:cs="Times New Roman"/>
          <w:sz w:val="22"/>
          <w:lang w:val="vi-VN"/>
        </w:rPr>
        <w:t>làm việc của nhân viên</w:t>
      </w:r>
      <w:r w:rsidR="00B5281C" w:rsidRPr="007E5B4C">
        <w:rPr>
          <w:rFonts w:ascii="Times New Roman" w:hAnsi="Times New Roman" w:cs="Times New Roman"/>
          <w:sz w:val="22"/>
          <w:lang w:val="vi-VN"/>
        </w:rPr>
        <w:t xml:space="preserve"> khác</w:t>
      </w:r>
      <w:r w:rsidR="002A3AAF" w:rsidRPr="007E5B4C">
        <w:rPr>
          <w:rFonts w:ascii="Times New Roman" w:hAnsi="Times New Roman" w:cs="Times New Roman"/>
          <w:sz w:val="22"/>
          <w:lang w:val="vi-VN"/>
        </w:rPr>
        <w:t xml:space="preserve"> do </w:t>
      </w:r>
      <w:r w:rsidR="00C74C01" w:rsidRPr="007E5B4C">
        <w:rPr>
          <w:rFonts w:ascii="Times New Roman" w:hAnsi="Times New Roman" w:cs="Times New Roman"/>
          <w:sz w:val="22"/>
          <w:lang w:val="vi-VN"/>
        </w:rPr>
        <w:t xml:space="preserve">phản ứng của nhân viên đó đối với lời nói, hành vi </w:t>
      </w:r>
      <w:r w:rsidR="000C350C" w:rsidRPr="007E5B4C">
        <w:rPr>
          <w:rFonts w:ascii="Times New Roman" w:hAnsi="Times New Roman" w:cs="Times New Roman"/>
          <w:sz w:val="22"/>
          <w:lang w:val="vi-VN"/>
        </w:rPr>
        <w:t xml:space="preserve">có tính chất tình dục tại nơi làm việc </w:t>
      </w:r>
      <w:r w:rsidR="00B5281C" w:rsidRPr="007E5B4C">
        <w:rPr>
          <w:rFonts w:ascii="Times New Roman" w:hAnsi="Times New Roman" w:cs="Times New Roman"/>
          <w:sz w:val="22"/>
          <w:lang w:val="vi-VN"/>
        </w:rPr>
        <w:t>gây tổn hại đến môi trường làm việc của nhân viên khác. Ngoài ra còn bao gồm những lời nói, hành động đối với cả</w:t>
      </w:r>
      <w:r w:rsidR="00DA3D4A" w:rsidRPr="007E5B4C">
        <w:rPr>
          <w:rFonts w:ascii="Times New Roman" w:hAnsi="Times New Roman" w:cs="Times New Roman"/>
          <w:sz w:val="22"/>
          <w:lang w:val="vi-VN"/>
        </w:rPr>
        <w:t xml:space="preserve"> người</w:t>
      </w:r>
      <w:r w:rsidR="00B5281C" w:rsidRPr="007E5B4C">
        <w:rPr>
          <w:rFonts w:ascii="Times New Roman" w:hAnsi="Times New Roman" w:cs="Times New Roman"/>
          <w:sz w:val="22"/>
          <w:lang w:val="vi-VN"/>
        </w:rPr>
        <w:t xml:space="preserve"> khác giới và cùng giới mà không liên quan </w:t>
      </w:r>
      <w:r w:rsidR="00BB2092" w:rsidRPr="007E5B4C">
        <w:rPr>
          <w:rFonts w:ascii="Times New Roman" w:hAnsi="Times New Roman" w:cs="Times New Roman"/>
          <w:sz w:val="22"/>
          <w:lang w:val="vi-VN"/>
        </w:rPr>
        <w:t>đến tình trạng về xu hướng tình dục hay nhận thức giới tính (bản dạng giới – gender identity</w:t>
      </w:r>
      <w:r w:rsidR="00DB5A1D" w:rsidRPr="007E5B4C">
        <w:rPr>
          <w:rFonts w:ascii="Times New Roman" w:hAnsi="Times New Roman" w:cs="Times New Roman"/>
          <w:sz w:val="22"/>
          <w:lang w:val="vi-VN"/>
        </w:rPr>
        <w:t>) của đối phương.</w:t>
      </w:r>
    </w:p>
    <w:p w14:paraId="52335DDF" w14:textId="04246464" w:rsidR="00DB5A1D" w:rsidRPr="007E5B4C" w:rsidRDefault="00EC1B1D" w:rsidP="00EC1B1D">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 xml:space="preserve">３　</w:t>
      </w:r>
      <w:r w:rsidR="00DB5A1D" w:rsidRPr="007E5B4C">
        <w:rPr>
          <w:rFonts w:ascii="Times New Roman" w:hAnsi="Times New Roman" w:cs="Times New Roman"/>
          <w:sz w:val="22"/>
          <w:lang w:val="vi-VN"/>
        </w:rPr>
        <w:t>“Nhân viên khác”</w:t>
      </w:r>
      <w:r w:rsidR="009605FA" w:rsidRPr="007E5B4C">
        <w:rPr>
          <w:rFonts w:ascii="Times New Roman" w:hAnsi="Times New Roman" w:cs="Times New Roman"/>
          <w:sz w:val="22"/>
          <w:lang w:val="vi-VN"/>
        </w:rPr>
        <w:t xml:space="preserve"> được</w:t>
      </w:r>
      <w:r w:rsidR="00DB5A1D" w:rsidRPr="007E5B4C">
        <w:rPr>
          <w:rFonts w:ascii="Times New Roman" w:hAnsi="Times New Roman" w:cs="Times New Roman"/>
          <w:sz w:val="22"/>
          <w:lang w:val="vi-VN"/>
        </w:rPr>
        <w:t xml:space="preserve"> đề cập </w:t>
      </w:r>
      <w:r w:rsidR="009605FA" w:rsidRPr="007E5B4C">
        <w:rPr>
          <w:rFonts w:ascii="Times New Roman" w:hAnsi="Times New Roman" w:cs="Times New Roman"/>
          <w:sz w:val="22"/>
          <w:lang w:val="vi-VN"/>
        </w:rPr>
        <w:t>tại</w:t>
      </w:r>
      <w:r w:rsidR="00DB5A1D" w:rsidRPr="007E5B4C">
        <w:rPr>
          <w:rFonts w:ascii="Times New Roman" w:hAnsi="Times New Roman" w:cs="Times New Roman"/>
          <w:sz w:val="22"/>
          <w:lang w:val="vi-VN"/>
        </w:rPr>
        <w:t xml:space="preserve"> </w:t>
      </w:r>
      <w:r w:rsidR="00DA3D4A" w:rsidRPr="007E5B4C">
        <w:rPr>
          <w:rFonts w:ascii="Times New Roman" w:hAnsi="Times New Roman" w:cs="Times New Roman"/>
          <w:sz w:val="22"/>
          <w:lang w:val="vi-VN"/>
        </w:rPr>
        <w:t>K</w:t>
      </w:r>
      <w:r w:rsidR="00DB5A1D" w:rsidRPr="007E5B4C">
        <w:rPr>
          <w:rFonts w:ascii="Times New Roman" w:hAnsi="Times New Roman" w:cs="Times New Roman"/>
          <w:sz w:val="22"/>
          <w:lang w:val="vi-VN"/>
        </w:rPr>
        <w:t>hoản 2 nêu trên không chỉ bao gồm những nạn nhân trực tiếp của lời nói, hành động có tính chất tình dục mà bao gồm tất cả những nhân viên có môi trường làm việc bị xâm hại bởi lời nói, hành động có tính chất tình dục.</w:t>
      </w:r>
    </w:p>
    <w:p w14:paraId="3E6D7A0B" w14:textId="0203FB38" w:rsidR="00DB5A1D" w:rsidRPr="007E5B4C" w:rsidRDefault="00EC1B1D" w:rsidP="00EC1B1D">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 xml:space="preserve">４　</w:t>
      </w:r>
      <w:r w:rsidR="00DB5A1D" w:rsidRPr="007E5B4C">
        <w:rPr>
          <w:rFonts w:ascii="Times New Roman" w:hAnsi="Times New Roman" w:cs="Times New Roman"/>
          <w:sz w:val="22"/>
          <w:lang w:val="vi-VN"/>
        </w:rPr>
        <w:t xml:space="preserve">Quấy rối liên quan đến </w:t>
      </w:r>
      <w:r w:rsidR="00DA3D4A" w:rsidRPr="007E5B4C">
        <w:rPr>
          <w:rFonts w:ascii="Times New Roman" w:hAnsi="Times New Roman" w:cs="Times New Roman"/>
          <w:sz w:val="22"/>
          <w:lang w:val="vi-VN"/>
        </w:rPr>
        <w:t>mang thai, sinh con</w:t>
      </w:r>
      <w:r w:rsidR="00DB5A1D" w:rsidRPr="007E5B4C">
        <w:rPr>
          <w:rFonts w:ascii="Times New Roman" w:hAnsi="Times New Roman" w:cs="Times New Roman"/>
          <w:sz w:val="22"/>
          <w:lang w:val="vi-VN"/>
        </w:rPr>
        <w:t xml:space="preserve">, </w:t>
      </w:r>
      <w:r w:rsidR="00686345" w:rsidRPr="007E5B4C">
        <w:rPr>
          <w:rFonts w:ascii="Times New Roman" w:hAnsi="Times New Roman" w:cs="Times New Roman"/>
          <w:sz w:val="22"/>
          <w:lang w:val="vi-VN"/>
        </w:rPr>
        <w:t xml:space="preserve">nghỉ làm nuôi con </w:t>
      </w:r>
      <w:r w:rsidR="00DB5A1D" w:rsidRPr="007E5B4C">
        <w:rPr>
          <w:rFonts w:ascii="Times New Roman" w:hAnsi="Times New Roman" w:cs="Times New Roman"/>
          <w:sz w:val="22"/>
          <w:lang w:val="vi-VN"/>
        </w:rPr>
        <w:t>là việc cấp trên hay đồng nghiệp tại nơi làm việc có lời nói, hành động</w:t>
      </w:r>
      <w:r w:rsidR="00DA3D4A" w:rsidRPr="007E5B4C">
        <w:rPr>
          <w:rFonts w:ascii="Times New Roman" w:hAnsi="Times New Roman" w:cs="Times New Roman"/>
          <w:sz w:val="22"/>
          <w:lang w:val="vi-VN"/>
        </w:rPr>
        <w:t xml:space="preserve"> liên quan đến việc</w:t>
      </w:r>
      <w:r w:rsidR="00DB5A1D" w:rsidRPr="007E5B4C">
        <w:rPr>
          <w:rFonts w:ascii="Times New Roman" w:hAnsi="Times New Roman" w:cs="Times New Roman"/>
          <w:sz w:val="22"/>
          <w:lang w:val="vi-VN"/>
        </w:rPr>
        <w:t xml:space="preserve"> sử dụng chế độ hay biện pháp liên quan đến việc mang thai, sinh con và nghỉ sinh của nhân viên gây ra tổn hại đến môi trường làm việc của nhân viên; hoặc là việc gây ra tổn hại đến môi trường làm việc </w:t>
      </w:r>
      <w:r w:rsidR="009605FA" w:rsidRPr="007E5B4C">
        <w:rPr>
          <w:rFonts w:ascii="Times New Roman" w:hAnsi="Times New Roman" w:cs="Times New Roman"/>
          <w:sz w:val="22"/>
          <w:lang w:val="vi-VN"/>
        </w:rPr>
        <w:t xml:space="preserve">của nhân viên nữ do những lời nói, hành động liên quan đến việc mang thai và sinh con… Tuy nhiên, những lời nói, hành động dựa </w:t>
      </w:r>
      <w:r w:rsidR="009605FA" w:rsidRPr="007E5B4C">
        <w:rPr>
          <w:rFonts w:ascii="Times New Roman" w:hAnsi="Times New Roman" w:cs="Times New Roman"/>
          <w:sz w:val="22"/>
          <w:lang w:val="vi-VN"/>
        </w:rPr>
        <w:lastRenderedPageBreak/>
        <w:t>trên tính cần thiết trong công việc khi xét từ quan điểm đảm bảo phân công công việc và cân nhắc đến tính an toàn một cách khách quan không được xếp vào hành vi quấy rối liên quan đến mang thai, sinh con và nghỉ sinh.</w:t>
      </w:r>
    </w:p>
    <w:p w14:paraId="3E58535D" w14:textId="015F1A1D" w:rsidR="009605FA" w:rsidRPr="007E5B4C" w:rsidRDefault="00EC1B1D" w:rsidP="00EC1B1D">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 xml:space="preserve">５　</w:t>
      </w:r>
      <w:r w:rsidR="009605FA" w:rsidRPr="007E5B4C">
        <w:rPr>
          <w:rFonts w:ascii="Times New Roman" w:hAnsi="Times New Roman" w:cs="Times New Roman"/>
          <w:sz w:val="22"/>
          <w:lang w:val="vi-VN"/>
        </w:rPr>
        <w:t xml:space="preserve">“Nơi làm việc” được </w:t>
      </w:r>
      <w:r w:rsidR="00A75A22" w:rsidRPr="007E5B4C">
        <w:rPr>
          <w:rFonts w:ascii="Times New Roman" w:hAnsi="Times New Roman" w:cs="Times New Roman"/>
          <w:sz w:val="22"/>
          <w:lang w:val="vi-VN"/>
        </w:rPr>
        <w:t>nêu</w:t>
      </w:r>
      <w:r w:rsidR="009605FA" w:rsidRPr="007E5B4C">
        <w:rPr>
          <w:rFonts w:ascii="Times New Roman" w:hAnsi="Times New Roman" w:cs="Times New Roman"/>
          <w:sz w:val="22"/>
          <w:lang w:val="vi-VN"/>
        </w:rPr>
        <w:t xml:space="preserve"> tại </w:t>
      </w:r>
      <w:r w:rsidR="00DA3D4A" w:rsidRPr="007E5B4C">
        <w:rPr>
          <w:rFonts w:ascii="Times New Roman" w:hAnsi="Times New Roman" w:cs="Times New Roman"/>
          <w:sz w:val="22"/>
          <w:lang w:val="vi-VN"/>
        </w:rPr>
        <w:t>K</w:t>
      </w:r>
      <w:r w:rsidR="003551CD" w:rsidRPr="007E5B4C">
        <w:rPr>
          <w:rFonts w:ascii="Times New Roman" w:hAnsi="Times New Roman" w:cs="Times New Roman"/>
          <w:sz w:val="22"/>
          <w:lang w:val="vi-VN"/>
        </w:rPr>
        <w:t xml:space="preserve">hoản 1, </w:t>
      </w:r>
      <w:r w:rsidR="00DA3D4A" w:rsidRPr="007E5B4C">
        <w:rPr>
          <w:rFonts w:ascii="Times New Roman" w:hAnsi="Times New Roman" w:cs="Times New Roman"/>
          <w:sz w:val="22"/>
          <w:lang w:val="vi-VN"/>
        </w:rPr>
        <w:t>K</w:t>
      </w:r>
      <w:r w:rsidR="003551CD" w:rsidRPr="007E5B4C">
        <w:rPr>
          <w:rFonts w:ascii="Times New Roman" w:hAnsi="Times New Roman" w:cs="Times New Roman"/>
          <w:sz w:val="22"/>
          <w:lang w:val="vi-VN"/>
        </w:rPr>
        <w:t xml:space="preserve">hoản 2 và </w:t>
      </w:r>
      <w:r w:rsidR="00DA3D4A" w:rsidRPr="007E5B4C">
        <w:rPr>
          <w:rFonts w:ascii="Times New Roman" w:hAnsi="Times New Roman" w:cs="Times New Roman"/>
          <w:sz w:val="22"/>
          <w:lang w:val="vi-VN"/>
        </w:rPr>
        <w:t>K</w:t>
      </w:r>
      <w:r w:rsidR="003551CD" w:rsidRPr="007E5B4C">
        <w:rPr>
          <w:rFonts w:ascii="Times New Roman" w:hAnsi="Times New Roman" w:cs="Times New Roman"/>
          <w:sz w:val="22"/>
          <w:lang w:val="vi-VN"/>
        </w:rPr>
        <w:t>hoản 4 không chỉ là các văn phòng, cơ sở làm việc mà là tất cả những nơi mà nhân viên thực hiện công việc; đồng thời bao gồm cả thời gian làm việc ngoài giờ trong thực tế mà không giới hạn trong giờ làm việc.</w:t>
      </w:r>
    </w:p>
    <w:p w14:paraId="3F7CD96E" w14:textId="77777777" w:rsidR="00EC1B1D" w:rsidRPr="007E5B4C" w:rsidRDefault="00EC1B1D" w:rsidP="00EC1B1D">
      <w:pPr>
        <w:ind w:left="440" w:hangingChars="200" w:hanging="440"/>
        <w:rPr>
          <w:rFonts w:ascii="Times New Roman" w:hAnsi="Times New Roman" w:cs="Times New Roman"/>
          <w:sz w:val="22"/>
          <w:lang w:val="vi-VN"/>
        </w:rPr>
      </w:pPr>
    </w:p>
    <w:p w14:paraId="26F0CFD1" w14:textId="6B3AF119" w:rsidR="003551CD" w:rsidRPr="007E5B4C" w:rsidRDefault="003551CD" w:rsidP="00EC1B1D">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(Những hành vi bị cấm)</w:t>
      </w:r>
    </w:p>
    <w:p w14:paraId="6C3AB233" w14:textId="05340BAA" w:rsidR="003551CD" w:rsidRPr="007E5B4C" w:rsidRDefault="003551C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Điều 3. Tất cả </w:t>
      </w:r>
      <w:r w:rsidR="00455DCA" w:rsidRPr="007E5B4C">
        <w:rPr>
          <w:rFonts w:ascii="Times New Roman" w:hAnsi="Times New Roman" w:cs="Times New Roman"/>
          <w:sz w:val="22"/>
          <w:lang w:val="vi-VN"/>
        </w:rPr>
        <w:t xml:space="preserve">những </w:t>
      </w:r>
      <w:r w:rsidRPr="007E5B4C">
        <w:rPr>
          <w:rFonts w:ascii="Times New Roman" w:hAnsi="Times New Roman" w:cs="Times New Roman"/>
          <w:sz w:val="22"/>
          <w:lang w:val="vi-VN"/>
        </w:rPr>
        <w:t>nhân viên</w:t>
      </w:r>
      <w:r w:rsidR="00455DCA" w:rsidRPr="007E5B4C">
        <w:rPr>
          <w:rFonts w:ascii="Times New Roman" w:hAnsi="Times New Roman" w:cs="Times New Roman"/>
          <w:sz w:val="22"/>
          <w:lang w:val="vi-VN"/>
        </w:rPr>
        <w:t xml:space="preserve"> khác</w:t>
      </w:r>
      <w:r w:rsidRPr="007E5B4C">
        <w:rPr>
          <w:rFonts w:ascii="Times New Roman" w:hAnsi="Times New Roman" w:cs="Times New Roman"/>
          <w:sz w:val="22"/>
          <w:lang w:val="vi-VN"/>
        </w:rPr>
        <w:t xml:space="preserve"> được công nhận là những đối tác bình đẳng khi thực thi công việc, </w:t>
      </w:r>
      <w:r w:rsidR="00455DCA" w:rsidRPr="007E5B4C">
        <w:rPr>
          <w:rFonts w:ascii="Times New Roman" w:hAnsi="Times New Roman" w:cs="Times New Roman"/>
          <w:sz w:val="22"/>
          <w:lang w:val="vi-VN"/>
        </w:rPr>
        <w:t xml:space="preserve">có nghĩa vụ duy trì trật tự lành mạnh và mối quan hệ hợp tác tại nơi làm việc; đồng thời phải chú ý đến lới nói và hành động, không được có những hành vi như mô tả từ khoản 2 đến khoản 5 của điều này tại nơi làm việc. Ngoài ra, </w:t>
      </w:r>
      <w:r w:rsidR="006D139C" w:rsidRPr="007E5B4C">
        <w:rPr>
          <w:rFonts w:ascii="Times New Roman" w:hAnsi="Times New Roman" w:cs="Times New Roman"/>
          <w:sz w:val="22"/>
          <w:lang w:val="vi-VN"/>
        </w:rPr>
        <w:t>cũng không được thực hiện hành vi tương tự đối với những người không phải là nhân viên công ty mình.</w:t>
      </w:r>
    </w:p>
    <w:p w14:paraId="6E8454F7" w14:textId="5C21AE80" w:rsidR="006D139C"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２　</w:t>
      </w:r>
      <w:r w:rsidR="006D139C" w:rsidRPr="007E5B4C">
        <w:rPr>
          <w:rFonts w:ascii="Times New Roman" w:hAnsi="Times New Roman" w:cs="Times New Roman"/>
          <w:sz w:val="22"/>
          <w:lang w:val="vi-VN"/>
        </w:rPr>
        <w:t xml:space="preserve">Bắt nạt cấp dưới (các hành vi sau đây thỏa mãn </w:t>
      </w:r>
      <w:r w:rsidR="00603E7D" w:rsidRPr="007E5B4C">
        <w:rPr>
          <w:rFonts w:ascii="Times New Roman" w:hAnsi="Times New Roman" w:cs="Times New Roman"/>
          <w:sz w:val="22"/>
          <w:lang w:val="vi-VN"/>
        </w:rPr>
        <w:t>điều kiện tại</w:t>
      </w:r>
      <w:r w:rsidR="006D139C" w:rsidRPr="007E5B4C">
        <w:rPr>
          <w:rFonts w:ascii="Times New Roman" w:hAnsi="Times New Roman" w:cs="Times New Roman"/>
          <w:sz w:val="22"/>
          <w:lang w:val="vi-VN"/>
        </w:rPr>
        <w:t xml:space="preserve"> </w:t>
      </w:r>
      <w:r w:rsidR="00DA3D4A" w:rsidRPr="007E5B4C">
        <w:rPr>
          <w:rFonts w:ascii="Times New Roman" w:hAnsi="Times New Roman" w:cs="Times New Roman"/>
          <w:sz w:val="22"/>
          <w:lang w:val="vi-VN"/>
        </w:rPr>
        <w:t>K</w:t>
      </w:r>
      <w:r w:rsidR="006D139C" w:rsidRPr="007E5B4C">
        <w:rPr>
          <w:rFonts w:ascii="Times New Roman" w:hAnsi="Times New Roman" w:cs="Times New Roman"/>
          <w:sz w:val="22"/>
          <w:lang w:val="vi-VN"/>
        </w:rPr>
        <w:t>hoản 1 Điều 2)</w:t>
      </w:r>
    </w:p>
    <w:p w14:paraId="225C57F5" w14:textId="564C3CB4" w:rsidR="006D139C"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①</w:t>
      </w:r>
      <w:r w:rsidR="006D139C" w:rsidRPr="007E5B4C">
        <w:rPr>
          <w:rFonts w:ascii="Times New Roman" w:hAnsi="Times New Roman" w:cs="Times New Roman"/>
          <w:sz w:val="22"/>
          <w:lang w:val="vi-VN"/>
        </w:rPr>
        <w:t xml:space="preserve"> Hành vi tấn công về mặt thể chất như đấm, đ</w:t>
      </w:r>
      <w:r w:rsidR="00603E7D" w:rsidRPr="007E5B4C">
        <w:rPr>
          <w:rFonts w:ascii="Times New Roman" w:hAnsi="Times New Roman" w:cs="Times New Roman"/>
          <w:sz w:val="22"/>
          <w:lang w:val="vi-VN"/>
        </w:rPr>
        <w:t>á v.v.;</w:t>
      </w:r>
    </w:p>
    <w:p w14:paraId="69DD8A49" w14:textId="2E73F22E" w:rsidR="006D139C"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②</w:t>
      </w:r>
      <w:r w:rsidR="006D139C" w:rsidRPr="007E5B4C">
        <w:rPr>
          <w:rFonts w:ascii="Times New Roman" w:hAnsi="Times New Roman" w:cs="Times New Roman"/>
          <w:sz w:val="22"/>
          <w:lang w:val="vi-VN"/>
        </w:rPr>
        <w:t xml:space="preserve"> Hành vi tấn công về mặt tinh thần như có lời nói, hành động không công nhận nhân cách của đối phương</w:t>
      </w:r>
      <w:r w:rsidR="00603E7D" w:rsidRPr="007E5B4C">
        <w:rPr>
          <w:rFonts w:ascii="Times New Roman" w:hAnsi="Times New Roman" w:cs="Times New Roman"/>
          <w:sz w:val="22"/>
          <w:lang w:val="vi-VN"/>
        </w:rPr>
        <w:t>;</w:t>
      </w:r>
    </w:p>
    <w:p w14:paraId="28CA7221" w14:textId="7B0E34F0" w:rsidR="006D139C"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③</w:t>
      </w:r>
      <w:r w:rsidR="006D139C" w:rsidRPr="007E5B4C">
        <w:rPr>
          <w:rFonts w:ascii="Times New Roman" w:hAnsi="Times New Roman" w:cs="Times New Roman"/>
          <w:sz w:val="22"/>
          <w:lang w:val="vi-VN"/>
        </w:rPr>
        <w:t xml:space="preserve"> Hành vi cô lập những nhân viên không tuân theo ý muốn của bản thân khỏi các mối quan hệ xã hội như cho họ rời bỏ công việc, cô lập trong phòng riêng trong thời gian dà</w:t>
      </w:r>
      <w:r w:rsidR="00603E7D" w:rsidRPr="007E5B4C">
        <w:rPr>
          <w:rFonts w:ascii="Times New Roman" w:hAnsi="Times New Roman" w:cs="Times New Roman"/>
          <w:sz w:val="22"/>
          <w:lang w:val="vi-VN"/>
        </w:rPr>
        <w:t>i v.v.;</w:t>
      </w:r>
    </w:p>
    <w:p w14:paraId="6145DCD4" w14:textId="4B7044D2" w:rsidR="006D139C"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④</w:t>
      </w:r>
      <w:r w:rsidR="006D139C" w:rsidRPr="007E5B4C">
        <w:rPr>
          <w:rFonts w:ascii="Times New Roman" w:hAnsi="Times New Roman" w:cs="Times New Roman"/>
          <w:sz w:val="22"/>
          <w:lang w:val="vi-VN"/>
        </w:rPr>
        <w:t xml:space="preserve"> Hành vi đòi hỏi quá mức, ví dụ đưa ra những mệnh lệnh không</w:t>
      </w:r>
      <w:r w:rsidR="00603E7D" w:rsidRPr="007E5B4C">
        <w:rPr>
          <w:rFonts w:ascii="Times New Roman" w:hAnsi="Times New Roman" w:cs="Times New Roman"/>
          <w:sz w:val="22"/>
          <w:lang w:val="vi-VN"/>
        </w:rPr>
        <w:t xml:space="preserve"> liên quan trực tiếp đến công việc trong môi trường khắc nghiệt, đau đớn về thể chất trong thời gian dài;</w:t>
      </w:r>
    </w:p>
    <w:p w14:paraId="0891DC70" w14:textId="3092A379" w:rsidR="00603E7D"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⑤</w:t>
      </w:r>
      <w:r w:rsidR="00603E7D" w:rsidRPr="007E5B4C">
        <w:rPr>
          <w:rFonts w:ascii="Times New Roman" w:hAnsi="Times New Roman" w:cs="Times New Roman"/>
          <w:sz w:val="22"/>
          <w:lang w:val="vi-VN"/>
        </w:rPr>
        <w:t xml:space="preserve"> Hành vi </w:t>
      </w:r>
      <w:r w:rsidR="00C937FC" w:rsidRPr="007E5B4C">
        <w:rPr>
          <w:rFonts w:ascii="Times New Roman" w:hAnsi="Times New Roman" w:cs="Times New Roman"/>
          <w:sz w:val="22"/>
          <w:lang w:val="vi-VN"/>
        </w:rPr>
        <w:t>đưa ra quá ít yêu cầu</w:t>
      </w:r>
      <w:r w:rsidR="00603E7D" w:rsidRPr="007E5B4C">
        <w:rPr>
          <w:rFonts w:ascii="Times New Roman" w:hAnsi="Times New Roman" w:cs="Times New Roman"/>
          <w:sz w:val="22"/>
          <w:lang w:val="vi-VN"/>
        </w:rPr>
        <w:t>, ví dụ cho nhân viên dưới quyền là cấp quản lý thực hiện những công việc mà bất kỳ ai cũng có thể làm được công việc đó nhằm mục đích cho nhân viên</w:t>
      </w:r>
      <w:r w:rsidR="00C937FC" w:rsidRPr="007E5B4C">
        <w:rPr>
          <w:rFonts w:ascii="Times New Roman" w:hAnsi="Times New Roman" w:cs="Times New Roman"/>
          <w:sz w:val="22"/>
          <w:lang w:val="vi-VN"/>
        </w:rPr>
        <w:t xml:space="preserve"> dưới quyền</w:t>
      </w:r>
      <w:r w:rsidR="00603E7D" w:rsidRPr="007E5B4C">
        <w:rPr>
          <w:rFonts w:ascii="Times New Roman" w:hAnsi="Times New Roman" w:cs="Times New Roman"/>
          <w:sz w:val="22"/>
          <w:lang w:val="vi-VN"/>
        </w:rPr>
        <w:t xml:space="preserve"> đó thôi việc;</w:t>
      </w:r>
    </w:p>
    <w:p w14:paraId="7A0F658C" w14:textId="1015A69C" w:rsidR="00603E7D"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⑥</w:t>
      </w:r>
      <w:r w:rsidR="00603E7D" w:rsidRPr="007E5B4C">
        <w:rPr>
          <w:rFonts w:ascii="Times New Roman" w:hAnsi="Times New Roman" w:cs="Times New Roman"/>
          <w:sz w:val="22"/>
          <w:lang w:val="vi-VN"/>
        </w:rPr>
        <w:t xml:space="preserve"> Hành vi xâm hại cá nhân, ví dụ </w:t>
      </w:r>
      <w:r w:rsidR="00C937FC" w:rsidRPr="007E5B4C">
        <w:rPr>
          <w:rFonts w:ascii="Times New Roman" w:hAnsi="Times New Roman" w:cs="Times New Roman"/>
          <w:sz w:val="22"/>
          <w:lang w:val="vi-VN"/>
        </w:rPr>
        <w:t>t</w:t>
      </w:r>
      <w:r w:rsidR="00603E7D" w:rsidRPr="007E5B4C">
        <w:rPr>
          <w:rFonts w:ascii="Times New Roman" w:hAnsi="Times New Roman" w:cs="Times New Roman"/>
          <w:sz w:val="22"/>
          <w:lang w:val="vi-VN"/>
        </w:rPr>
        <w:t>iết lộ thông tin cá nhân nhạy cảm về xu hướng tình dục/ nhận thức giới tính hay tiền sử bệnh của nhân viên khác mà không được sự đồng ý của người đó.</w:t>
      </w:r>
    </w:p>
    <w:p w14:paraId="19D0BA34" w14:textId="4803C55E" w:rsidR="00603E7D"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３　</w:t>
      </w:r>
      <w:r w:rsidR="00603E7D" w:rsidRPr="007E5B4C">
        <w:rPr>
          <w:rFonts w:ascii="Times New Roman" w:hAnsi="Times New Roman" w:cs="Times New Roman"/>
          <w:sz w:val="22"/>
          <w:lang w:val="vi-VN"/>
        </w:rPr>
        <w:t xml:space="preserve">Quấy rối tình dục (các hành vi sau đây thỏa mãn điều kiện tại </w:t>
      </w:r>
      <w:r w:rsidR="00C937FC" w:rsidRPr="007E5B4C">
        <w:rPr>
          <w:rFonts w:ascii="Times New Roman" w:hAnsi="Times New Roman" w:cs="Times New Roman"/>
          <w:sz w:val="22"/>
          <w:lang w:val="vi-VN"/>
        </w:rPr>
        <w:t>K</w:t>
      </w:r>
      <w:r w:rsidR="00603E7D" w:rsidRPr="007E5B4C">
        <w:rPr>
          <w:rFonts w:ascii="Times New Roman" w:hAnsi="Times New Roman" w:cs="Times New Roman"/>
          <w:sz w:val="22"/>
          <w:lang w:val="vi-VN"/>
        </w:rPr>
        <w:t>hoản 2 Điều 2)</w:t>
      </w:r>
    </w:p>
    <w:p w14:paraId="2AB8D77B" w14:textId="1BEA9A9C" w:rsidR="00A34D20"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①</w:t>
      </w:r>
      <w:r w:rsidR="00A34D20" w:rsidRPr="007E5B4C">
        <w:rPr>
          <w:rFonts w:ascii="Times New Roman" w:hAnsi="Times New Roman" w:cs="Times New Roman"/>
          <w:sz w:val="22"/>
          <w:lang w:val="vi-VN"/>
        </w:rPr>
        <w:t xml:space="preserve"> Có câu hỏi hay phát ngôn không cần thiết liên quan đến vấ</w:t>
      </w:r>
      <w:r w:rsidR="00C937FC" w:rsidRPr="007E5B4C">
        <w:rPr>
          <w:rFonts w:ascii="Times New Roman" w:hAnsi="Times New Roman" w:cs="Times New Roman"/>
          <w:sz w:val="22"/>
          <w:lang w:val="vi-VN"/>
        </w:rPr>
        <w:t>n đề có tính chất</w:t>
      </w:r>
      <w:r w:rsidR="00A34D20" w:rsidRPr="007E5B4C">
        <w:rPr>
          <w:rFonts w:ascii="Times New Roman" w:hAnsi="Times New Roman" w:cs="Times New Roman"/>
          <w:sz w:val="22"/>
          <w:lang w:val="vi-VN"/>
        </w:rPr>
        <w:t xml:space="preserve"> tình dục và cơ thể</w:t>
      </w:r>
      <w:r w:rsidR="00C937FC" w:rsidRPr="007E5B4C">
        <w:rPr>
          <w:rFonts w:ascii="Times New Roman" w:hAnsi="Times New Roman" w:cs="Times New Roman"/>
          <w:sz w:val="22"/>
          <w:lang w:val="vi-VN"/>
        </w:rPr>
        <w:t xml:space="preserve"> người</w:t>
      </w:r>
      <w:r w:rsidR="00A34D20" w:rsidRPr="007E5B4C">
        <w:rPr>
          <w:rFonts w:ascii="Times New Roman" w:hAnsi="Times New Roman" w:cs="Times New Roman"/>
          <w:sz w:val="22"/>
          <w:lang w:val="vi-VN"/>
        </w:rPr>
        <w:t>;</w:t>
      </w:r>
    </w:p>
    <w:p w14:paraId="3F371271" w14:textId="48ABD221" w:rsidR="00A34D20"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②</w:t>
      </w:r>
      <w:r w:rsidR="00A34D20" w:rsidRPr="007E5B4C">
        <w:rPr>
          <w:rFonts w:ascii="Times New Roman" w:hAnsi="Times New Roman" w:cs="Times New Roman"/>
          <w:sz w:val="22"/>
          <w:lang w:val="vi-VN"/>
        </w:rPr>
        <w:t xml:space="preserve"> </w:t>
      </w:r>
      <w:r w:rsidR="000728C8" w:rsidRPr="007E5B4C">
        <w:rPr>
          <w:rFonts w:ascii="Times New Roman" w:hAnsi="Times New Roman" w:cs="Times New Roman"/>
          <w:sz w:val="22"/>
          <w:lang w:val="vi-VN"/>
        </w:rPr>
        <w:t>Xem</w:t>
      </w:r>
      <w:r w:rsidR="00A34D20" w:rsidRPr="007E5B4C">
        <w:rPr>
          <w:rFonts w:ascii="Times New Roman" w:hAnsi="Times New Roman" w:cs="Times New Roman"/>
          <w:sz w:val="22"/>
          <w:lang w:val="vi-VN"/>
        </w:rPr>
        <w:t xml:space="preserve">, </w:t>
      </w:r>
      <w:r w:rsidR="000728C8" w:rsidRPr="007E5B4C">
        <w:rPr>
          <w:rFonts w:ascii="Times New Roman" w:hAnsi="Times New Roman" w:cs="Times New Roman"/>
          <w:sz w:val="22"/>
          <w:lang w:val="vi-VN"/>
        </w:rPr>
        <w:t>phát tán</w:t>
      </w:r>
      <w:r w:rsidR="00A34D20" w:rsidRPr="007E5B4C">
        <w:rPr>
          <w:rFonts w:ascii="Times New Roman" w:hAnsi="Times New Roman" w:cs="Times New Roman"/>
          <w:sz w:val="22"/>
          <w:lang w:val="vi-VN"/>
        </w:rPr>
        <w:t>, đăng tải hình ảnh khiêu dâm;</w:t>
      </w:r>
    </w:p>
    <w:p w14:paraId="60EE415D" w14:textId="57278D0E" w:rsidR="00A34D20"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③</w:t>
      </w:r>
      <w:r w:rsidR="00A34D20" w:rsidRPr="007E5B4C">
        <w:rPr>
          <w:rFonts w:ascii="Times New Roman" w:hAnsi="Times New Roman" w:cs="Times New Roman"/>
          <w:sz w:val="22"/>
          <w:lang w:val="vi-VN"/>
        </w:rPr>
        <w:t xml:space="preserve"> Lan truyền tin đồn;</w:t>
      </w:r>
    </w:p>
    <w:p w14:paraId="4C96FAFD" w14:textId="10F9B344" w:rsidR="00A34D20"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④</w:t>
      </w:r>
      <w:r w:rsidR="00A34D20" w:rsidRPr="007E5B4C">
        <w:rPr>
          <w:rFonts w:ascii="Times New Roman" w:hAnsi="Times New Roman" w:cs="Times New Roman"/>
          <w:sz w:val="22"/>
          <w:lang w:val="vi-VN"/>
        </w:rPr>
        <w:t xml:space="preserve"> Có tiếp xúc không cần thiết với cơ thể đối phương</w:t>
      </w:r>
      <w:r w:rsidR="000E479B" w:rsidRPr="007E5B4C">
        <w:rPr>
          <w:rFonts w:ascii="Times New Roman" w:hAnsi="Times New Roman" w:cs="Times New Roman"/>
          <w:sz w:val="22"/>
          <w:lang w:val="vi-VN"/>
        </w:rPr>
        <w:t>;</w:t>
      </w:r>
    </w:p>
    <w:p w14:paraId="222ABF10" w14:textId="563B2D22" w:rsidR="000E479B"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⑤</w:t>
      </w:r>
      <w:r w:rsidR="000E479B" w:rsidRPr="007E5B4C">
        <w:rPr>
          <w:rFonts w:ascii="Times New Roman" w:hAnsi="Times New Roman" w:cs="Times New Roman"/>
          <w:sz w:val="22"/>
          <w:lang w:val="vi-VN"/>
        </w:rPr>
        <w:t xml:space="preserve"> Hành vi làm giảm động lực làm việc, cản trở việc phát huy năng lực của nhân viên khác bởi lời nói hay hành động </w:t>
      </w:r>
      <w:r w:rsidR="00C937FC" w:rsidRPr="007E5B4C">
        <w:rPr>
          <w:rFonts w:ascii="Times New Roman" w:hAnsi="Times New Roman" w:cs="Times New Roman"/>
          <w:sz w:val="22"/>
          <w:lang w:val="vi-VN"/>
        </w:rPr>
        <w:t>có tính chất</w:t>
      </w:r>
      <w:r w:rsidR="000E479B" w:rsidRPr="007E5B4C">
        <w:rPr>
          <w:rFonts w:ascii="Times New Roman" w:hAnsi="Times New Roman" w:cs="Times New Roman"/>
          <w:sz w:val="22"/>
          <w:lang w:val="vi-VN"/>
        </w:rPr>
        <w:t xml:space="preserve"> tình dục;</w:t>
      </w:r>
    </w:p>
    <w:p w14:paraId="2C8DBF31" w14:textId="2ED4E77F" w:rsidR="000E479B"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⑥</w:t>
      </w:r>
      <w:r w:rsidR="000E479B" w:rsidRPr="007E5B4C">
        <w:rPr>
          <w:rFonts w:ascii="Times New Roman" w:hAnsi="Times New Roman" w:cs="Times New Roman"/>
          <w:sz w:val="22"/>
          <w:lang w:val="vi-VN"/>
        </w:rPr>
        <w:t xml:space="preserve"> Ép buộc hẹn hò/ quan hệ tình dục;</w:t>
      </w:r>
    </w:p>
    <w:p w14:paraId="391F790E" w14:textId="4D51B48D" w:rsidR="000E479B" w:rsidRPr="007E5B4C" w:rsidRDefault="00EC1B1D" w:rsidP="00EC1B1D">
      <w:pPr>
        <w:ind w:left="660" w:hangingChars="300" w:hanging="660"/>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⑦</w:t>
      </w:r>
      <w:r w:rsidR="000E479B" w:rsidRPr="007E5B4C">
        <w:rPr>
          <w:rFonts w:ascii="Times New Roman" w:hAnsi="Times New Roman" w:cs="Times New Roman"/>
          <w:sz w:val="22"/>
          <w:lang w:val="vi-VN"/>
        </w:rPr>
        <w:t xml:space="preserve"> Hành vi gây bất lợi như sa thải, đánh giá nhân sự không phù hợp, thuyên chuyển công việc… </w:t>
      </w:r>
      <w:r w:rsidR="000E479B" w:rsidRPr="007E5B4C">
        <w:rPr>
          <w:rFonts w:ascii="Times New Roman" w:hAnsi="Times New Roman" w:cs="Times New Roman"/>
          <w:sz w:val="22"/>
          <w:lang w:val="vi-VN"/>
        </w:rPr>
        <w:lastRenderedPageBreak/>
        <w:t>đối với những nhân viên phản đối hoặc từ chối những lời nói, hành động có tính chất tình dục;</w:t>
      </w:r>
    </w:p>
    <w:p w14:paraId="5526B54F" w14:textId="4FB0B0D7" w:rsidR="000E479B"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⑧</w:t>
      </w:r>
      <w:r w:rsidR="000E479B" w:rsidRPr="007E5B4C">
        <w:rPr>
          <w:rFonts w:ascii="Times New Roman" w:hAnsi="Times New Roman" w:cs="Times New Roman"/>
          <w:sz w:val="22"/>
          <w:lang w:val="vi-VN"/>
        </w:rPr>
        <w:t xml:space="preserve"> Lời nói và hành động </w:t>
      </w:r>
      <w:r w:rsidR="00A81BF8" w:rsidRPr="007E5B4C">
        <w:rPr>
          <w:rFonts w:ascii="Times New Roman" w:hAnsi="Times New Roman" w:cs="Times New Roman"/>
          <w:sz w:val="22"/>
          <w:lang w:val="vi-VN"/>
        </w:rPr>
        <w:t>có tính chất tình dục khác khiến cho đối phương và nhân viên khác không thoải mái.</w:t>
      </w:r>
    </w:p>
    <w:p w14:paraId="060F4C69" w14:textId="1D575901" w:rsidR="00C54622"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４　</w:t>
      </w:r>
      <w:r w:rsidR="00C54622" w:rsidRPr="007E5B4C">
        <w:rPr>
          <w:rFonts w:ascii="Times New Roman" w:hAnsi="Times New Roman" w:cs="Times New Roman"/>
          <w:sz w:val="22"/>
          <w:lang w:val="vi-VN"/>
        </w:rPr>
        <w:t xml:space="preserve">Quấy rối/ bắt nạt liên quan đến mang thai, sinh con và </w:t>
      </w:r>
      <w:r w:rsidR="00686345" w:rsidRPr="007E5B4C">
        <w:rPr>
          <w:rFonts w:ascii="Times New Roman" w:hAnsi="Times New Roman" w:cs="Times New Roman"/>
          <w:sz w:val="22"/>
          <w:lang w:val="vi-VN"/>
        </w:rPr>
        <w:t>nghỉ làm nuôi con</w:t>
      </w:r>
      <w:r w:rsidR="00C54622" w:rsidRPr="007E5B4C">
        <w:rPr>
          <w:rFonts w:ascii="Times New Roman" w:hAnsi="Times New Roman" w:cs="Times New Roman"/>
          <w:sz w:val="22"/>
          <w:lang w:val="vi-VN"/>
        </w:rPr>
        <w:t xml:space="preserve"> (các hành vi sau đây thỏa mãn điều kiện tại </w:t>
      </w:r>
      <w:r w:rsidR="00C937FC" w:rsidRPr="007E5B4C">
        <w:rPr>
          <w:rFonts w:ascii="Times New Roman" w:hAnsi="Times New Roman" w:cs="Times New Roman"/>
          <w:sz w:val="22"/>
          <w:lang w:val="vi-VN"/>
        </w:rPr>
        <w:t>K</w:t>
      </w:r>
      <w:r w:rsidR="00C54622" w:rsidRPr="007E5B4C">
        <w:rPr>
          <w:rFonts w:ascii="Times New Roman" w:hAnsi="Times New Roman" w:cs="Times New Roman"/>
          <w:sz w:val="22"/>
          <w:lang w:val="vi-VN"/>
        </w:rPr>
        <w:t>hoản 5 Điều 2)</w:t>
      </w:r>
    </w:p>
    <w:p w14:paraId="23145E13" w14:textId="52A9661F" w:rsidR="00C54622"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①</w:t>
      </w:r>
      <w:r w:rsidR="00C54622" w:rsidRPr="007E5B4C">
        <w:rPr>
          <w:rFonts w:ascii="Times New Roman" w:hAnsi="Times New Roman" w:cs="Times New Roman"/>
          <w:sz w:val="22"/>
          <w:lang w:val="vi-VN"/>
        </w:rPr>
        <w:t xml:space="preserve"> Lời nói, hành động ám chỉ việc sa thải hoặc đối xử bất lợi khác </w:t>
      </w:r>
      <w:r w:rsidR="008D5035" w:rsidRPr="007E5B4C">
        <w:rPr>
          <w:rFonts w:ascii="Times New Roman" w:hAnsi="Times New Roman" w:cs="Times New Roman"/>
          <w:sz w:val="22"/>
          <w:lang w:val="vi-VN"/>
        </w:rPr>
        <w:t>về</w:t>
      </w:r>
      <w:r w:rsidR="00C54622" w:rsidRPr="007E5B4C">
        <w:rPr>
          <w:rFonts w:ascii="Times New Roman" w:hAnsi="Times New Roman" w:cs="Times New Roman"/>
          <w:sz w:val="22"/>
          <w:lang w:val="vi-VN"/>
        </w:rPr>
        <w:t xml:space="preserve"> </w:t>
      </w:r>
      <w:r w:rsidR="008D5035" w:rsidRPr="007E5B4C">
        <w:rPr>
          <w:rFonts w:ascii="Times New Roman" w:hAnsi="Times New Roman" w:cs="Times New Roman"/>
          <w:sz w:val="22"/>
          <w:lang w:val="vi-VN"/>
        </w:rPr>
        <w:t xml:space="preserve">việc sử dụng chế độ, biện pháp liên quan đến mang thai, sinh con, </w:t>
      </w:r>
      <w:r w:rsidR="00686345" w:rsidRPr="007E5B4C">
        <w:rPr>
          <w:rFonts w:ascii="Times New Roman" w:hAnsi="Times New Roman" w:cs="Times New Roman"/>
          <w:sz w:val="22"/>
          <w:lang w:val="vi-VN"/>
        </w:rPr>
        <w:t xml:space="preserve">nghỉ làm nuôi con và chăm sóc người nhà </w:t>
      </w:r>
      <w:r w:rsidR="008D5035" w:rsidRPr="007E5B4C">
        <w:rPr>
          <w:rFonts w:ascii="Times New Roman" w:hAnsi="Times New Roman" w:cs="Times New Roman"/>
          <w:sz w:val="22"/>
          <w:lang w:val="vi-VN"/>
        </w:rPr>
        <w:t>của cấp dưới hay đồng nghiệp;</w:t>
      </w:r>
    </w:p>
    <w:p w14:paraId="50C74EDA" w14:textId="2EBABE74" w:rsidR="008D5035"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②</w:t>
      </w:r>
      <w:r w:rsidR="008D5035" w:rsidRPr="007E5B4C">
        <w:rPr>
          <w:rFonts w:ascii="Times New Roman" w:hAnsi="Times New Roman" w:cs="Times New Roman"/>
          <w:sz w:val="22"/>
          <w:lang w:val="vi-VN"/>
        </w:rPr>
        <w:t xml:space="preserve"> Lời nói, hành động cản trở việc </w:t>
      </w:r>
      <w:r w:rsidR="000728C8" w:rsidRPr="007E5B4C">
        <w:rPr>
          <w:rFonts w:ascii="Times New Roman" w:hAnsi="Times New Roman" w:cs="Times New Roman"/>
          <w:sz w:val="22"/>
          <w:lang w:val="vi-VN"/>
        </w:rPr>
        <w:t>áp</w:t>
      </w:r>
      <w:r w:rsidR="008D5035" w:rsidRPr="007E5B4C">
        <w:rPr>
          <w:rFonts w:ascii="Times New Roman" w:hAnsi="Times New Roman" w:cs="Times New Roman"/>
          <w:sz w:val="22"/>
          <w:lang w:val="vi-VN"/>
        </w:rPr>
        <w:t xml:space="preserve"> dụng chế độ, biện pháp liên quan đến mang thai, sinh con, </w:t>
      </w:r>
      <w:r w:rsidR="00686345" w:rsidRPr="007E5B4C">
        <w:rPr>
          <w:rFonts w:ascii="Times New Roman" w:hAnsi="Times New Roman" w:cs="Times New Roman"/>
          <w:sz w:val="22"/>
          <w:lang w:val="vi-VN"/>
        </w:rPr>
        <w:t xml:space="preserve">nghỉ làm nuôi con và chăm sóc người nhà </w:t>
      </w:r>
      <w:r w:rsidR="008D5035" w:rsidRPr="007E5B4C">
        <w:rPr>
          <w:rFonts w:ascii="Times New Roman" w:hAnsi="Times New Roman" w:cs="Times New Roman"/>
          <w:sz w:val="22"/>
          <w:lang w:val="vi-VN"/>
        </w:rPr>
        <w:t>của cấp dưới hay đồng nghiệp;</w:t>
      </w:r>
    </w:p>
    <w:p w14:paraId="04449AE4" w14:textId="3E010377" w:rsidR="008D5035"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③</w:t>
      </w:r>
      <w:r w:rsidR="008D5035" w:rsidRPr="007E5B4C">
        <w:rPr>
          <w:rFonts w:ascii="Times New Roman" w:hAnsi="Times New Roman" w:cs="Times New Roman"/>
          <w:sz w:val="22"/>
          <w:lang w:val="vi-VN"/>
        </w:rPr>
        <w:t xml:space="preserve"> Hành vi ghen ghét do cấp dưới hoặc đồng nghiệp </w:t>
      </w:r>
      <w:r w:rsidR="000728C8" w:rsidRPr="007E5B4C">
        <w:rPr>
          <w:rFonts w:ascii="Times New Roman" w:hAnsi="Times New Roman" w:cs="Times New Roman"/>
          <w:sz w:val="22"/>
          <w:lang w:val="vi-VN"/>
        </w:rPr>
        <w:t>hưởng</w:t>
      </w:r>
      <w:r w:rsidR="008D5035" w:rsidRPr="007E5B4C">
        <w:rPr>
          <w:rFonts w:ascii="Times New Roman" w:hAnsi="Times New Roman" w:cs="Times New Roman"/>
          <w:sz w:val="22"/>
          <w:lang w:val="vi-VN"/>
        </w:rPr>
        <w:t xml:space="preserve"> chế độ, biện pháp liên quan đến mang thai, sinh con, </w:t>
      </w:r>
      <w:r w:rsidR="00686345" w:rsidRPr="007E5B4C">
        <w:rPr>
          <w:rFonts w:ascii="Times New Roman" w:hAnsi="Times New Roman" w:cs="Times New Roman"/>
          <w:sz w:val="22"/>
          <w:lang w:val="vi-VN"/>
        </w:rPr>
        <w:t>nghỉ làm nuôi con và chăm sóc người nhà</w:t>
      </w:r>
      <w:r w:rsidR="008D5035" w:rsidRPr="007E5B4C">
        <w:rPr>
          <w:rFonts w:ascii="Times New Roman" w:hAnsi="Times New Roman" w:cs="Times New Roman"/>
          <w:sz w:val="22"/>
          <w:lang w:val="vi-VN"/>
        </w:rPr>
        <w:t>;</w:t>
      </w:r>
    </w:p>
    <w:p w14:paraId="139E149F" w14:textId="72CE202C" w:rsidR="008D5035"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④</w:t>
      </w:r>
      <w:r w:rsidR="008D5035" w:rsidRPr="007E5B4C">
        <w:rPr>
          <w:rFonts w:ascii="Times New Roman" w:hAnsi="Times New Roman" w:cs="Times New Roman"/>
          <w:sz w:val="22"/>
          <w:lang w:val="vi-VN"/>
        </w:rPr>
        <w:t xml:space="preserve"> Lời nói, hành động ám chỉ việc sa thải hoặc đối xử bất lợi khác do cấp dưới mang thai hoặc sinh con v.v.;</w:t>
      </w:r>
    </w:p>
    <w:p w14:paraId="06C70E67" w14:textId="707F6C7A" w:rsidR="008D5035"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⑤</w:t>
      </w:r>
      <w:r w:rsidR="008D5035" w:rsidRPr="007E5B4C">
        <w:rPr>
          <w:rFonts w:ascii="Times New Roman" w:hAnsi="Times New Roman" w:cs="Times New Roman"/>
          <w:sz w:val="22"/>
          <w:lang w:val="vi-VN"/>
        </w:rPr>
        <w:t xml:space="preserve"> Hành vi ghen ghét khi cấp dưới hoặc đồng nghiệp mang thai, sinh con v.v.</w:t>
      </w:r>
    </w:p>
    <w:p w14:paraId="130770AC" w14:textId="76C0639A" w:rsidR="008D5035"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５　</w:t>
      </w:r>
      <w:r w:rsidR="008D5035" w:rsidRPr="007E5B4C">
        <w:rPr>
          <w:rFonts w:ascii="Times New Roman" w:hAnsi="Times New Roman" w:cs="Times New Roman"/>
          <w:sz w:val="22"/>
          <w:lang w:val="vi-VN"/>
        </w:rPr>
        <w:t>Cấp trên thừa nhận thực tế nhân viên cấp dưới bị quấy rối tại nơi làm việc nhưng dung túng cho hành vi này</w:t>
      </w:r>
    </w:p>
    <w:p w14:paraId="59E91106" w14:textId="77777777" w:rsidR="00EC1B1D" w:rsidRPr="007E5B4C" w:rsidRDefault="00EC1B1D" w:rsidP="00EC1B1D">
      <w:pPr>
        <w:ind w:firstLineChars="200" w:firstLine="440"/>
        <w:rPr>
          <w:rFonts w:ascii="Times New Roman" w:hAnsi="Times New Roman" w:cs="Times New Roman"/>
          <w:sz w:val="22"/>
          <w:lang w:val="vi-VN"/>
        </w:rPr>
      </w:pPr>
    </w:p>
    <w:p w14:paraId="5536826C" w14:textId="27365DF9" w:rsidR="008D5035" w:rsidRPr="007E5B4C" w:rsidRDefault="008D5035" w:rsidP="00EC1B1D">
      <w:pPr>
        <w:rPr>
          <w:rFonts w:ascii="Times New Roman" w:hAnsi="Times New Roman" w:cs="Times New Roman"/>
          <w:sz w:val="22"/>
          <w:lang w:val="vi-VN"/>
        </w:rPr>
      </w:pPr>
      <w:r w:rsidRPr="007E5B4C">
        <w:rPr>
          <w:rFonts w:ascii="Times New Roman" w:hAnsi="Times New Roman" w:cs="Times New Roman"/>
          <w:sz w:val="22"/>
          <w:lang w:val="vi-VN"/>
        </w:rPr>
        <w:t>(Xử lý kỷ luật)</w:t>
      </w:r>
    </w:p>
    <w:p w14:paraId="6BBFF325" w14:textId="54A46F14" w:rsidR="008D5035" w:rsidRPr="007E5B4C" w:rsidRDefault="008D5035" w:rsidP="00EC1B1D">
      <w:pPr>
        <w:rPr>
          <w:rFonts w:ascii="Times New Roman" w:hAnsi="Times New Roman" w:cs="Times New Roman"/>
          <w:sz w:val="22"/>
          <w:lang w:val="vi-VN"/>
        </w:rPr>
      </w:pPr>
      <w:r w:rsidRPr="007E5B4C">
        <w:rPr>
          <w:rFonts w:ascii="Times New Roman" w:hAnsi="Times New Roman" w:cs="Times New Roman"/>
          <w:sz w:val="22"/>
          <w:lang w:val="vi-VN"/>
        </w:rPr>
        <w:t>Điều 4. Việc xử lý kỷ luật được thực hiện theo quy định tương ứng cho mỗi trường hợp sau</w:t>
      </w:r>
      <w:r w:rsidR="002E37F1" w:rsidRPr="007E5B4C">
        <w:rPr>
          <w:rFonts w:ascii="Times New Roman" w:hAnsi="Times New Roman" w:cs="Times New Roman"/>
          <w:sz w:val="22"/>
          <w:lang w:val="vi-VN"/>
        </w:rPr>
        <w:t>:</w:t>
      </w:r>
    </w:p>
    <w:p w14:paraId="7B81BD1C" w14:textId="7409CDF8" w:rsidR="008D5035" w:rsidRPr="007E5B4C" w:rsidRDefault="00EC1B1D" w:rsidP="002E37F1">
      <w:pPr>
        <w:ind w:left="630" w:hanging="450"/>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①</w:t>
      </w:r>
      <w:r w:rsidR="008D5035" w:rsidRPr="007E5B4C">
        <w:rPr>
          <w:rFonts w:ascii="Times New Roman" w:hAnsi="Times New Roman" w:cs="Times New Roman"/>
          <w:sz w:val="22"/>
          <w:lang w:val="vi-VN"/>
        </w:rPr>
        <w:t xml:space="preserve"> Trường hợp có hành vi mô tả tại </w:t>
      </w:r>
      <w:r w:rsidR="00273989" w:rsidRPr="007E5B4C">
        <w:rPr>
          <w:rFonts w:ascii="Times New Roman" w:hAnsi="Times New Roman" w:cs="Times New Roman"/>
          <w:sz w:val="22"/>
          <w:lang w:val="vi-VN"/>
        </w:rPr>
        <w:t>K</w:t>
      </w:r>
      <w:r w:rsidR="008D5035" w:rsidRPr="007E5B4C">
        <w:rPr>
          <w:rFonts w:ascii="Times New Roman" w:hAnsi="Times New Roman" w:cs="Times New Roman"/>
          <w:sz w:val="22"/>
          <w:lang w:val="vi-VN"/>
        </w:rPr>
        <w:t xml:space="preserve">hoản 2 Điều 3 (ngoại trừ </w:t>
      </w:r>
      <w:r w:rsidR="00273989" w:rsidRPr="007E5B4C">
        <w:rPr>
          <w:rFonts w:ascii="Times New Roman" w:hAnsi="Times New Roman" w:cs="Times New Roman"/>
          <w:sz w:val="22"/>
          <w:lang w:val="vi-VN"/>
        </w:rPr>
        <w:t>Đ</w:t>
      </w:r>
      <w:r w:rsidR="008D5035" w:rsidRPr="007E5B4C">
        <w:rPr>
          <w:rFonts w:ascii="Times New Roman" w:hAnsi="Times New Roman" w:cs="Times New Roman"/>
          <w:sz w:val="22"/>
          <w:lang w:val="vi-VN"/>
        </w:rPr>
        <w:t xml:space="preserve">iểm </w:t>
      </w:r>
      <w:r w:rsidR="008D5035" w:rsidRPr="007E5B4C">
        <w:rPr>
          <w:rFonts w:ascii="Cambria Math" w:hAnsi="Cambria Math" w:cs="Cambria Math"/>
          <w:sz w:val="22"/>
          <w:lang w:val="vi-VN"/>
        </w:rPr>
        <w:t>①</w:t>
      </w:r>
      <w:r w:rsidR="008D5035" w:rsidRPr="007E5B4C">
        <w:rPr>
          <w:rFonts w:ascii="Times New Roman" w:hAnsi="Times New Roman" w:cs="Times New Roman"/>
          <w:sz w:val="22"/>
          <w:lang w:val="vi-VN"/>
        </w:rPr>
        <w:t xml:space="preserve">), </w:t>
      </w:r>
      <w:r w:rsidR="00273989" w:rsidRPr="007E5B4C">
        <w:rPr>
          <w:rFonts w:ascii="Times New Roman" w:hAnsi="Times New Roman" w:cs="Times New Roman"/>
          <w:sz w:val="22"/>
          <w:lang w:val="vi-VN"/>
        </w:rPr>
        <w:t xml:space="preserve">Điểm </w:t>
      </w:r>
      <w:r w:rsidR="00273989" w:rsidRPr="007E5B4C">
        <w:rPr>
          <w:rFonts w:ascii="Cambria Math" w:hAnsi="Cambria Math" w:cs="Cambria Math"/>
          <w:sz w:val="22"/>
          <w:lang w:val="vi-VN"/>
        </w:rPr>
        <w:t>①</w:t>
      </w:r>
      <w:r w:rsidR="00273989" w:rsidRPr="007E5B4C">
        <w:rPr>
          <w:rFonts w:ascii="Times New Roman" w:hAnsi="Times New Roman" w:cs="Times New Roman"/>
          <w:sz w:val="22"/>
          <w:lang w:val="vi-VN"/>
        </w:rPr>
        <w:t xml:space="preserve"> ~ Điểm </w:t>
      </w:r>
      <w:r w:rsidR="00273989" w:rsidRPr="007E5B4C">
        <w:rPr>
          <w:rFonts w:ascii="Cambria Math" w:hAnsi="Cambria Math" w:cs="Cambria Math"/>
          <w:sz w:val="22"/>
          <w:lang w:val="vi-VN"/>
        </w:rPr>
        <w:t>⑤</w:t>
      </w:r>
      <w:r w:rsidR="00273989" w:rsidRPr="007E5B4C">
        <w:rPr>
          <w:rFonts w:ascii="Times New Roman" w:hAnsi="Times New Roman" w:cs="Times New Roman"/>
          <w:sz w:val="22"/>
          <w:lang w:val="vi-VN"/>
        </w:rPr>
        <w:t xml:space="preserve"> và Điểm </w:t>
      </w:r>
      <w:r w:rsidR="00273989" w:rsidRPr="007E5B4C">
        <w:rPr>
          <w:rFonts w:ascii="Cambria Math" w:hAnsi="Cambria Math" w:cs="Cambria Math"/>
          <w:sz w:val="22"/>
          <w:lang w:val="vi-VN"/>
        </w:rPr>
        <w:t>⑧</w:t>
      </w:r>
      <w:r w:rsidR="00273989" w:rsidRPr="007E5B4C">
        <w:rPr>
          <w:rFonts w:ascii="Times New Roman" w:hAnsi="Times New Roman" w:cs="Times New Roman"/>
          <w:sz w:val="22"/>
          <w:lang w:val="vi-VN"/>
        </w:rPr>
        <w:t xml:space="preserve"> Khoản 3 Điều 3, Khoản 4 Điều 3:</w:t>
      </w:r>
    </w:p>
    <w:p w14:paraId="2C1A665D" w14:textId="7D080060" w:rsidR="00273989" w:rsidRPr="007E5B4C" w:rsidRDefault="00273989" w:rsidP="002E37F1">
      <w:pPr>
        <w:ind w:left="810" w:hanging="180"/>
        <w:rPr>
          <w:rFonts w:ascii="Times New Roman" w:hAnsi="Times New Roman" w:cs="Times New Roman"/>
          <w:sz w:val="22"/>
          <w:lang w:val="vi-VN"/>
        </w:rPr>
      </w:pPr>
      <w:r w:rsidRPr="007E5B4C">
        <w:rPr>
          <w:rFonts w:ascii="Times New Roman" w:hAnsi="Times New Roman" w:cs="Times New Roman"/>
          <w:sz w:val="22"/>
          <w:lang w:val="vi-VN"/>
        </w:rPr>
        <w:t xml:space="preserve">Cho viết Bản kiểm điểm, giảm lương, đình chỉ công tác hoặc giáng chức theo quy định tại Điểm </w:t>
      </w:r>
      <w:r w:rsidRPr="007E5B4C">
        <w:rPr>
          <w:rFonts w:ascii="Cambria Math" w:hAnsi="Cambria Math" w:cs="Cambria Math"/>
          <w:sz w:val="22"/>
          <w:lang w:val="vi-VN"/>
        </w:rPr>
        <w:t>①</w:t>
      </w:r>
      <w:r w:rsidRPr="007E5B4C">
        <w:rPr>
          <w:rFonts w:ascii="Times New Roman" w:hAnsi="Times New Roman" w:cs="Times New Roman"/>
          <w:sz w:val="22"/>
          <w:lang w:val="vi-VN"/>
        </w:rPr>
        <w:t xml:space="preserve"> ~ Điểm </w:t>
      </w:r>
      <w:r w:rsidRPr="007E5B4C">
        <w:rPr>
          <w:rFonts w:ascii="Cambria Math" w:hAnsi="Cambria Math" w:cs="Cambria Math"/>
          <w:sz w:val="22"/>
          <w:lang w:val="vi-VN"/>
        </w:rPr>
        <w:t>④</w:t>
      </w:r>
      <w:r w:rsidRPr="007E5B4C">
        <w:rPr>
          <w:rFonts w:ascii="Times New Roman" w:hAnsi="Times New Roman" w:cs="Times New Roman"/>
          <w:sz w:val="22"/>
          <w:lang w:val="vi-VN"/>
        </w:rPr>
        <w:t xml:space="preserve"> Điều </w:t>
      </w:r>
      <w:r w:rsidRPr="007E5B4C">
        <w:rPr>
          <w:rFonts w:ascii="ＭＳ 明朝" w:eastAsia="ＭＳ 明朝" w:hAnsi="ＭＳ 明朝" w:cs="ＭＳ 明朝"/>
          <w:sz w:val="22"/>
          <w:lang w:val="vi-VN"/>
        </w:rPr>
        <w:t>▽</w:t>
      </w:r>
      <w:r w:rsidRPr="007E5B4C">
        <w:rPr>
          <w:rFonts w:ascii="Times New Roman" w:eastAsia="ＭＳ 明朝" w:hAnsi="Times New Roman" w:cs="Times New Roman"/>
          <w:sz w:val="22"/>
          <w:lang w:val="vi-VN"/>
        </w:rPr>
        <w:t xml:space="preserve"> </w:t>
      </w:r>
      <w:r w:rsidRPr="007E5B4C">
        <w:rPr>
          <w:rFonts w:ascii="Times New Roman" w:hAnsi="Times New Roman" w:cs="Times New Roman"/>
          <w:sz w:val="22"/>
          <w:lang w:val="vi-VN"/>
        </w:rPr>
        <w:t>Nội quy lao động.</w:t>
      </w:r>
    </w:p>
    <w:p w14:paraId="37167446" w14:textId="7EBC2690" w:rsidR="00273989" w:rsidRPr="007E5B4C" w:rsidRDefault="00EC1B1D" w:rsidP="002E37F1">
      <w:pPr>
        <w:ind w:left="630" w:hanging="450"/>
        <w:rPr>
          <w:rFonts w:ascii="Times New Roman" w:hAnsi="Times New Roman" w:cs="Times New Roman"/>
          <w:sz w:val="22"/>
          <w:lang w:val="vi-VN"/>
        </w:rPr>
      </w:pPr>
      <w:r w:rsidRPr="007E5B4C">
        <w:rPr>
          <w:rFonts w:ascii="Times New Roman" w:hAnsi="Times New Roman" w:cs="Times New Roman"/>
          <w:sz w:val="22"/>
          <w:lang w:val="vi-VN"/>
        </w:rPr>
        <w:t xml:space="preserve">　</w:t>
      </w:r>
      <w:r w:rsidRPr="007E5B4C">
        <w:rPr>
          <w:rFonts w:ascii="Cambria Math" w:hAnsi="Cambria Math" w:cs="Cambria Math"/>
          <w:sz w:val="22"/>
          <w:lang w:val="vi-VN"/>
        </w:rPr>
        <w:t>②</w:t>
      </w:r>
      <w:r w:rsidR="00273989" w:rsidRPr="007E5B4C">
        <w:rPr>
          <w:rFonts w:ascii="Times New Roman" w:hAnsi="Times New Roman" w:cs="Times New Roman"/>
          <w:sz w:val="22"/>
          <w:lang w:val="vi-VN"/>
        </w:rPr>
        <w:t xml:space="preserve"> Trường hợp lặp lại những hành vi mô tả tại khoản trên, trường hợp </w:t>
      </w:r>
      <w:r w:rsidR="002003E5" w:rsidRPr="007E5B4C">
        <w:rPr>
          <w:rFonts w:ascii="Times New Roman" w:hAnsi="Times New Roman" w:cs="Times New Roman"/>
          <w:sz w:val="22"/>
          <w:lang w:val="vi-VN"/>
        </w:rPr>
        <w:t xml:space="preserve">được cho là có ác ý, trường hợp có hành vi mô tả tại Điểm </w:t>
      </w:r>
      <w:r w:rsidR="002003E5" w:rsidRPr="007E5B4C">
        <w:rPr>
          <w:rFonts w:ascii="Cambria Math" w:hAnsi="Cambria Math" w:cs="Cambria Math"/>
          <w:sz w:val="22"/>
          <w:lang w:val="vi-VN"/>
        </w:rPr>
        <w:t>①</w:t>
      </w:r>
      <w:r w:rsidR="002003E5" w:rsidRPr="007E5B4C">
        <w:rPr>
          <w:rFonts w:ascii="Times New Roman" w:hAnsi="Times New Roman" w:cs="Times New Roman"/>
          <w:sz w:val="22"/>
          <w:lang w:val="vi-VN"/>
        </w:rPr>
        <w:t xml:space="preserve"> Khoản 2 Điều 3, Điểm </w:t>
      </w:r>
      <w:r w:rsidR="002003E5" w:rsidRPr="007E5B4C">
        <w:rPr>
          <w:rFonts w:ascii="Cambria Math" w:hAnsi="Cambria Math" w:cs="Cambria Math"/>
          <w:sz w:val="22"/>
          <w:lang w:val="vi-VN"/>
        </w:rPr>
        <w:t>⑥</w:t>
      </w:r>
      <w:r w:rsidR="002003E5" w:rsidRPr="007E5B4C">
        <w:rPr>
          <w:rFonts w:ascii="Times New Roman" w:hAnsi="Times New Roman" w:cs="Times New Roman"/>
          <w:sz w:val="22"/>
          <w:lang w:val="vi-VN"/>
        </w:rPr>
        <w:t xml:space="preserve"> và Điểm </w:t>
      </w:r>
      <w:r w:rsidR="002003E5" w:rsidRPr="007E5B4C">
        <w:rPr>
          <w:rFonts w:ascii="Cambria Math" w:hAnsi="Cambria Math" w:cs="Cambria Math"/>
          <w:sz w:val="22"/>
          <w:lang w:val="vi-VN"/>
        </w:rPr>
        <w:t>⑦</w:t>
      </w:r>
      <w:r w:rsidR="002003E5" w:rsidRPr="007E5B4C">
        <w:rPr>
          <w:rFonts w:ascii="Times New Roman" w:hAnsi="Times New Roman" w:cs="Times New Roman"/>
          <w:sz w:val="22"/>
          <w:lang w:val="vi-VN"/>
        </w:rPr>
        <w:t xml:space="preserve"> Khoản 3 Điều 3:</w:t>
      </w:r>
    </w:p>
    <w:p w14:paraId="76361277" w14:textId="70A0922D" w:rsidR="002003E5" w:rsidRPr="007E5B4C" w:rsidRDefault="002003E5" w:rsidP="00EC1B1D">
      <w:pPr>
        <w:ind w:left="660" w:hangingChars="300" w:hanging="660"/>
        <w:rPr>
          <w:rFonts w:ascii="Times New Roman" w:hAnsi="Times New Roman" w:cs="Times New Roman"/>
          <w:sz w:val="22"/>
          <w:lang w:val="vi-VN"/>
        </w:rPr>
      </w:pPr>
      <w:r w:rsidRPr="007E5B4C">
        <w:rPr>
          <w:rFonts w:ascii="Times New Roman" w:hAnsi="Times New Roman" w:cs="Times New Roman"/>
          <w:sz w:val="22"/>
          <w:lang w:val="vi-VN"/>
        </w:rPr>
        <w:tab/>
        <w:t xml:space="preserve">Kỷ luật sa thải theo quy định tại Điểm </w:t>
      </w:r>
      <w:r w:rsidRPr="007E5B4C">
        <w:rPr>
          <w:rFonts w:ascii="Cambria Math" w:hAnsi="Cambria Math" w:cs="Cambria Math"/>
          <w:sz w:val="22"/>
          <w:lang w:val="vi-VN"/>
        </w:rPr>
        <w:t>⑤</w:t>
      </w:r>
      <w:r w:rsidRPr="007E5B4C">
        <w:rPr>
          <w:rFonts w:ascii="Times New Roman" w:hAnsi="Times New Roman" w:cs="Times New Roman"/>
          <w:sz w:val="22"/>
          <w:lang w:val="vi-VN"/>
        </w:rPr>
        <w:t xml:space="preserve"> Điều </w:t>
      </w:r>
      <w:r w:rsidRPr="007E5B4C">
        <w:rPr>
          <w:rFonts w:ascii="ＭＳ 明朝" w:eastAsia="ＭＳ 明朝" w:hAnsi="ＭＳ 明朝" w:cs="ＭＳ 明朝"/>
          <w:sz w:val="22"/>
          <w:lang w:val="vi-VN"/>
        </w:rPr>
        <w:t>▽</w:t>
      </w:r>
      <w:r w:rsidRPr="007E5B4C">
        <w:rPr>
          <w:rFonts w:ascii="Times New Roman" w:hAnsi="Times New Roman" w:cs="Times New Roman"/>
          <w:sz w:val="22"/>
          <w:lang w:val="vi-VN"/>
        </w:rPr>
        <w:t xml:space="preserve"> Nội quy lao động.</w:t>
      </w:r>
    </w:p>
    <w:p w14:paraId="33F4106D" w14:textId="77777777" w:rsidR="00C34F36" w:rsidRPr="007E5B4C" w:rsidRDefault="00C34F36" w:rsidP="00EC1B1D">
      <w:pPr>
        <w:rPr>
          <w:rFonts w:ascii="Times New Roman" w:hAnsi="Times New Roman" w:cs="Times New Roman"/>
          <w:sz w:val="22"/>
          <w:lang w:val="vi-VN"/>
        </w:rPr>
      </w:pPr>
    </w:p>
    <w:p w14:paraId="4495BB0B" w14:textId="0C28C552" w:rsidR="002003E5" w:rsidRPr="007E5B4C" w:rsidRDefault="002003E5" w:rsidP="00EC1B1D">
      <w:pPr>
        <w:rPr>
          <w:rFonts w:ascii="Times New Roman" w:hAnsi="Times New Roman" w:cs="Times New Roman"/>
          <w:sz w:val="22"/>
          <w:lang w:val="vi-VN"/>
        </w:rPr>
      </w:pPr>
      <w:r w:rsidRPr="007E5B4C">
        <w:rPr>
          <w:rFonts w:ascii="Times New Roman" w:hAnsi="Times New Roman" w:cs="Times New Roman"/>
          <w:sz w:val="22"/>
          <w:lang w:val="vi-VN"/>
        </w:rPr>
        <w:t>(Tư vấn và xử lý khiếu nại)</w:t>
      </w:r>
    </w:p>
    <w:p w14:paraId="1326886C" w14:textId="0ECA8B84" w:rsidR="003F3BB5" w:rsidRPr="007E5B4C" w:rsidRDefault="003F3BB5" w:rsidP="00EC1B1D">
      <w:pPr>
        <w:rPr>
          <w:rFonts w:ascii="Times New Roman" w:hAnsi="Times New Roman" w:cs="Times New Roman"/>
          <w:sz w:val="22"/>
          <w:lang w:val="vi-VN"/>
        </w:rPr>
      </w:pPr>
      <w:r w:rsidRPr="007E5B4C">
        <w:rPr>
          <w:rFonts w:ascii="Times New Roman" w:hAnsi="Times New Roman" w:cs="Times New Roman"/>
          <w:sz w:val="22"/>
          <w:lang w:val="vi-VN"/>
        </w:rPr>
        <w:t xml:space="preserve">Điều 5. </w:t>
      </w:r>
      <w:r w:rsidR="00D6569E" w:rsidRPr="007E5B4C">
        <w:rPr>
          <w:rFonts w:ascii="Times New Roman" w:hAnsi="Times New Roman" w:cs="Times New Roman"/>
          <w:sz w:val="22"/>
          <w:lang w:val="vi-VN"/>
        </w:rPr>
        <w:t>Đầu mối</w:t>
      </w:r>
      <w:r w:rsidRPr="007E5B4C">
        <w:rPr>
          <w:rFonts w:ascii="Times New Roman" w:hAnsi="Times New Roman" w:cs="Times New Roman"/>
          <w:sz w:val="22"/>
          <w:lang w:val="vi-VN"/>
        </w:rPr>
        <w:t xml:space="preserve"> tư vấn về quấy rối tại nơi làm việc được bố trí tại Trụ sở chính và các cơ sở kinh doanh của công ty và Trưởng phòng Nhân sự </w:t>
      </w:r>
      <w:commentRangeStart w:id="1"/>
      <w:r w:rsidRPr="007E5B4C">
        <w:rPr>
          <w:rFonts w:ascii="Times New Roman" w:hAnsi="Times New Roman" w:cs="Times New Roman"/>
          <w:sz w:val="22"/>
          <w:highlight w:val="yellow"/>
          <w:lang w:val="vi-VN"/>
        </w:rPr>
        <w:t>(</w:t>
      </w:r>
      <w:r w:rsidR="00CA7E79" w:rsidRPr="007E5B4C">
        <w:rPr>
          <w:rFonts w:ascii="Times New Roman" w:hAnsi="Times New Roman" w:cs="Times New Roman"/>
          <w:sz w:val="22"/>
          <w:highlight w:val="yellow"/>
          <w:lang w:val="vi-VN"/>
        </w:rPr>
        <w:t>hoặc Giám đốc Nhân sự</w:t>
      </w:r>
      <w:r w:rsidRPr="007E5B4C">
        <w:rPr>
          <w:rFonts w:ascii="Times New Roman" w:hAnsi="Times New Roman" w:cs="Times New Roman"/>
          <w:sz w:val="22"/>
          <w:highlight w:val="yellow"/>
          <w:lang w:val="vi-VN"/>
        </w:rPr>
        <w:t>)</w:t>
      </w:r>
      <w:commentRangeEnd w:id="1"/>
      <w:r w:rsidR="00CA7E79" w:rsidRPr="007E5B4C">
        <w:rPr>
          <w:rStyle w:val="a8"/>
          <w:lang w:val="vi-VN"/>
        </w:rPr>
        <w:commentReference w:id="1"/>
      </w:r>
      <w:r w:rsidRPr="007E5B4C">
        <w:rPr>
          <w:rFonts w:ascii="Times New Roman" w:hAnsi="Times New Roman" w:cs="Times New Roman"/>
          <w:sz w:val="22"/>
          <w:lang w:val="vi-VN"/>
        </w:rPr>
        <w:t xml:space="preserve"> là người chịu trách nhiệm về việc này. Trưởng phòng Nh</w:t>
      </w:r>
      <w:r w:rsidR="00C937FC" w:rsidRPr="007E5B4C">
        <w:rPr>
          <w:rFonts w:ascii="Times New Roman" w:hAnsi="Times New Roman" w:cs="Times New Roman"/>
          <w:sz w:val="22"/>
          <w:lang w:val="vi-VN"/>
        </w:rPr>
        <w:t>â</w:t>
      </w:r>
      <w:r w:rsidRPr="007E5B4C">
        <w:rPr>
          <w:rFonts w:ascii="Times New Roman" w:hAnsi="Times New Roman" w:cs="Times New Roman"/>
          <w:sz w:val="22"/>
          <w:lang w:val="vi-VN"/>
        </w:rPr>
        <w:t xml:space="preserve">n sự (hoặc Giám đốc Nhân sự) thông báo họ tên của người phụ trách </w:t>
      </w:r>
      <w:r w:rsidR="00D6569E" w:rsidRPr="007E5B4C">
        <w:rPr>
          <w:rFonts w:ascii="Times New Roman" w:hAnsi="Times New Roman" w:cs="Times New Roman"/>
          <w:sz w:val="22"/>
          <w:lang w:val="vi-VN"/>
        </w:rPr>
        <w:t>đầu mối</w:t>
      </w:r>
      <w:r w:rsidRPr="007E5B4C">
        <w:rPr>
          <w:rFonts w:ascii="Times New Roman" w:hAnsi="Times New Roman" w:cs="Times New Roman"/>
          <w:sz w:val="22"/>
          <w:lang w:val="vi-VN"/>
        </w:rPr>
        <w:t xml:space="preserve"> tư vấn mỗi khi có sự thay đổi về nhân sự; đồng thời tiến hành soạn thảo Sổ tay hướng dẫn ứng phó và thực hiện công tác đào tạo cần thiết để ứng phó cho người phụ trách.</w:t>
      </w:r>
    </w:p>
    <w:p w14:paraId="35756B2E" w14:textId="08D1D2BB" w:rsidR="003F3BB5" w:rsidRPr="007E5B4C" w:rsidRDefault="00EC1B1D" w:rsidP="00C34F36">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 xml:space="preserve">２　</w:t>
      </w:r>
      <w:r w:rsidR="003F3BB5" w:rsidRPr="007E5B4C">
        <w:rPr>
          <w:rFonts w:ascii="Times New Roman" w:hAnsi="Times New Roman" w:cs="Times New Roman"/>
          <w:sz w:val="22"/>
          <w:lang w:val="vi-VN"/>
        </w:rPr>
        <w:t xml:space="preserve">Nạn nhân của việc quấy rối tại nơi làm việc và toàn thể nhân viên có thể đề xuất với người phụ trách quầy tư vấn về việc tư vấn liên quan đến lời nói, hành động gây tổn hại tới môi trường làm </w:t>
      </w:r>
      <w:r w:rsidR="003F3BB5" w:rsidRPr="007E5B4C">
        <w:rPr>
          <w:rFonts w:ascii="Times New Roman" w:hAnsi="Times New Roman" w:cs="Times New Roman"/>
          <w:sz w:val="22"/>
          <w:lang w:val="vi-VN"/>
        </w:rPr>
        <w:lastRenderedPageBreak/>
        <w:t>việc liên quan tới tình trạng bắt nạt nhân viên hay hành động, lời nói có tính chất tình dục hoặc liên quan đến việc mang thai, sinh con, nghỉ si</w:t>
      </w:r>
      <w:r w:rsidR="00C937FC" w:rsidRPr="007E5B4C">
        <w:rPr>
          <w:rFonts w:ascii="Times New Roman" w:hAnsi="Times New Roman" w:cs="Times New Roman"/>
          <w:sz w:val="22"/>
          <w:lang w:val="vi-VN"/>
        </w:rPr>
        <w:t>nh v.v.</w:t>
      </w:r>
    </w:p>
    <w:p w14:paraId="5AF184E4" w14:textId="22B34A9A" w:rsidR="003F3BB5" w:rsidRPr="007E5B4C" w:rsidRDefault="00EC1B1D" w:rsidP="00C34F36">
      <w:pPr>
        <w:ind w:left="440" w:hangingChars="200" w:hanging="440"/>
        <w:rPr>
          <w:rFonts w:ascii="Times New Roman" w:hAnsi="Times New Roman" w:cs="Times New Roman"/>
          <w:sz w:val="22"/>
          <w:lang w:val="vi-VN"/>
        </w:rPr>
      </w:pPr>
      <w:r w:rsidRPr="007E5B4C">
        <w:rPr>
          <w:rFonts w:ascii="Times New Roman" w:hAnsi="Times New Roman" w:cs="Times New Roman"/>
          <w:sz w:val="22"/>
          <w:lang w:val="vi-VN"/>
        </w:rPr>
        <w:t xml:space="preserve">３　</w:t>
      </w:r>
      <w:r w:rsidR="003F3BB5" w:rsidRPr="007E5B4C">
        <w:rPr>
          <w:rFonts w:ascii="Times New Roman" w:hAnsi="Times New Roman" w:cs="Times New Roman"/>
          <w:sz w:val="22"/>
          <w:lang w:val="vi-VN"/>
        </w:rPr>
        <w:t xml:space="preserve">Sau khi xác minh sự thật từ người </w:t>
      </w:r>
      <w:r w:rsidR="008C2A66" w:rsidRPr="007E5B4C">
        <w:rPr>
          <w:rFonts w:ascii="Times New Roman" w:hAnsi="Times New Roman" w:cs="Times New Roman"/>
          <w:sz w:val="22"/>
          <w:lang w:val="vi-VN"/>
        </w:rPr>
        <w:t>xin</w:t>
      </w:r>
      <w:r w:rsidR="003F3BB5" w:rsidRPr="007E5B4C">
        <w:rPr>
          <w:rFonts w:ascii="Times New Roman" w:hAnsi="Times New Roman" w:cs="Times New Roman"/>
          <w:sz w:val="22"/>
          <w:lang w:val="vi-VN"/>
        </w:rPr>
        <w:t xml:space="preserve"> tư vấn theo Sổ tay hướng dẫn ứng phó, </w:t>
      </w:r>
      <w:r w:rsidR="008C2A66" w:rsidRPr="007E5B4C">
        <w:rPr>
          <w:rFonts w:ascii="Times New Roman" w:hAnsi="Times New Roman" w:cs="Times New Roman"/>
          <w:sz w:val="22"/>
          <w:lang w:val="vi-VN"/>
        </w:rPr>
        <w:t xml:space="preserve">người phụ trách quầy tư vấn báo cáo lên Trưởng phòng Nhân sự (hoặc Giám đốc Nhân sự) nếu là tại Trụ sở chính hoặc báo cáo lên </w:t>
      </w:r>
      <w:r w:rsidR="00606B71" w:rsidRPr="007E5B4C">
        <w:rPr>
          <w:rFonts w:ascii="Times New Roman" w:hAnsi="Times New Roman" w:cs="Times New Roman"/>
          <w:sz w:val="22"/>
          <w:lang w:val="vi-VN"/>
        </w:rPr>
        <w:t>cấp trên trực tiếp</w:t>
      </w:r>
      <w:r w:rsidR="008C2A66" w:rsidRPr="007E5B4C">
        <w:rPr>
          <w:rFonts w:ascii="Times New Roman" w:hAnsi="Times New Roman" w:cs="Times New Roman"/>
          <w:sz w:val="22"/>
          <w:lang w:val="vi-VN"/>
        </w:rPr>
        <w:t xml:space="preserve"> nếu là tại các cơ sở kinh doanh. Căn cứ theo nội dung báo cáo, Trưởng phòng Nhân sự (hoặc Giám đốc Nhân sự) hoặc </w:t>
      </w:r>
      <w:r w:rsidR="00606B71" w:rsidRPr="007E5B4C">
        <w:rPr>
          <w:rFonts w:ascii="Times New Roman" w:hAnsi="Times New Roman" w:cs="Times New Roman"/>
          <w:sz w:val="22"/>
          <w:lang w:val="vi-VN"/>
        </w:rPr>
        <w:t>cấp trên trực tiếp</w:t>
      </w:r>
      <w:r w:rsidR="008C2A66" w:rsidRPr="007E5B4C">
        <w:rPr>
          <w:rFonts w:ascii="Times New Roman" w:hAnsi="Times New Roman" w:cs="Times New Roman"/>
          <w:sz w:val="22"/>
          <w:lang w:val="vi-VN"/>
        </w:rPr>
        <w:t xml:space="preserve"> tiến hành hỏi thông tin người có hành vi quấy rối/ bắt nạt, nạn nhân, cấp trên và các nhân viên khác về mối liên quan với sự việc khi cần thiết trên cơ sở cân nhắc tới quyền riêng tư của người xin tư vấn.</w:t>
      </w:r>
    </w:p>
    <w:p w14:paraId="22A183B9" w14:textId="76FD935B" w:rsidR="008C2A66"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４　</w:t>
      </w:r>
      <w:r w:rsidR="008C2A66" w:rsidRPr="007E5B4C">
        <w:rPr>
          <w:rFonts w:ascii="Times New Roman" w:hAnsi="Times New Roman" w:cs="Times New Roman"/>
          <w:sz w:val="22"/>
          <w:lang w:val="vi-VN"/>
        </w:rPr>
        <w:t>Những nhân viên được yêu cầu cung cấp thông tin nêu ở khoản trên không được từ chối mà không có lý do chính đáng.</w:t>
      </w:r>
    </w:p>
    <w:p w14:paraId="37A3DD5E" w14:textId="5258278B" w:rsidR="008C2A66"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５　</w:t>
      </w:r>
      <w:r w:rsidR="00606B71" w:rsidRPr="007E5B4C">
        <w:rPr>
          <w:rFonts w:ascii="Times New Roman" w:hAnsi="Times New Roman" w:cs="Times New Roman"/>
          <w:sz w:val="22"/>
          <w:lang w:val="vi-VN"/>
        </w:rPr>
        <w:t>Căn cứ theo Sổ tay hướng dẫn ứng phó, cấp trên trực tiếp báo cáo mối liên quan với sự việc của các đối tượng lên Trưởng phòng Nhân sự (hoặc Giám đốc Nhân sự), Trưởng phòng Nhân sự (hoặc Giám đốc Nhân sự) đưa ra hình thức xử lý kỷ luật theo Điều 4 là biện pháp giải quyết vấn đ</w:t>
      </w:r>
      <w:r w:rsidR="0019495C" w:rsidRPr="007E5B4C">
        <w:rPr>
          <w:rFonts w:ascii="Times New Roman" w:hAnsi="Times New Roman" w:cs="Times New Roman"/>
          <w:sz w:val="22"/>
          <w:lang w:val="vi-VN"/>
        </w:rPr>
        <w:t xml:space="preserve">ề; đồng thời đưa ra biện pháp cần thiết để cải thiện điều kiện lao động và môi trường làm việc cho nạn nhân, ví dụ như </w:t>
      </w:r>
      <w:r w:rsidR="00214AC4" w:rsidRPr="007E5B4C">
        <w:rPr>
          <w:rFonts w:ascii="Times New Roman" w:hAnsi="Times New Roman" w:cs="Times New Roman"/>
          <w:sz w:val="22"/>
          <w:lang w:val="vi-VN"/>
        </w:rPr>
        <w:t>thuyên chuyển người có hành vi quấy rối/ bắt nạt v.v.</w:t>
      </w:r>
      <w:r w:rsidR="00606B71" w:rsidRPr="007E5B4C">
        <w:rPr>
          <w:rFonts w:ascii="Times New Roman" w:hAnsi="Times New Roman" w:cs="Times New Roman"/>
          <w:sz w:val="22"/>
          <w:lang w:val="vi-VN"/>
        </w:rPr>
        <w:t xml:space="preserve">   </w:t>
      </w:r>
      <w:r w:rsidR="008C2A66" w:rsidRPr="007E5B4C">
        <w:rPr>
          <w:rFonts w:ascii="Times New Roman" w:hAnsi="Times New Roman" w:cs="Times New Roman"/>
          <w:sz w:val="22"/>
          <w:lang w:val="vi-VN"/>
        </w:rPr>
        <w:t xml:space="preserve"> </w:t>
      </w:r>
    </w:p>
    <w:p w14:paraId="4ADB0D89" w14:textId="38AC6907" w:rsidR="00214AC4"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xml:space="preserve">６　</w:t>
      </w:r>
      <w:r w:rsidR="00214AC4" w:rsidRPr="007E5B4C">
        <w:rPr>
          <w:rFonts w:ascii="Times New Roman" w:hAnsi="Times New Roman" w:cs="Times New Roman"/>
          <w:sz w:val="22"/>
          <w:lang w:val="vi-VN"/>
        </w:rPr>
        <w:t>Khi tư vấn hay xử lý khiếu n</w:t>
      </w:r>
      <w:r w:rsidR="00F24D9D" w:rsidRPr="007E5B4C">
        <w:rPr>
          <w:rFonts w:ascii="Times New Roman" w:hAnsi="Times New Roman" w:cs="Times New Roman"/>
          <w:sz w:val="22"/>
          <w:lang w:val="vi-VN"/>
        </w:rPr>
        <w:t xml:space="preserve">ại, quyền riêng tư của các bên liên quan được bảo vệ; đồng thời </w:t>
      </w:r>
      <w:r w:rsidR="00310896" w:rsidRPr="007E5B4C">
        <w:rPr>
          <w:rFonts w:ascii="Times New Roman" w:hAnsi="Times New Roman" w:cs="Times New Roman"/>
          <w:sz w:val="22"/>
          <w:lang w:val="vi-VN"/>
        </w:rPr>
        <w:t>không đối xử bất lợi với những người đó với lý do họ đã xin tư vấn hay hợp tác trong việc xác minh mối liên quan với sự việc.</w:t>
      </w:r>
    </w:p>
    <w:p w14:paraId="1C2A4311" w14:textId="77777777" w:rsidR="00310896" w:rsidRPr="007E5B4C" w:rsidRDefault="00EC1B1D" w:rsidP="00EC1B1D">
      <w:pPr>
        <w:rPr>
          <w:rFonts w:ascii="Times New Roman" w:hAnsi="Times New Roman" w:cs="Times New Roman"/>
          <w:sz w:val="22"/>
          <w:lang w:val="vi-VN"/>
        </w:rPr>
      </w:pPr>
      <w:r w:rsidRPr="007E5B4C">
        <w:rPr>
          <w:rFonts w:ascii="Times New Roman" w:hAnsi="Times New Roman" w:cs="Times New Roman"/>
          <w:sz w:val="22"/>
          <w:lang w:val="vi-VN"/>
        </w:rPr>
        <w:t> </w:t>
      </w:r>
    </w:p>
    <w:p w14:paraId="50A5F884" w14:textId="76C7ABDB" w:rsidR="00310896" w:rsidRPr="007E5B4C" w:rsidRDefault="00310896" w:rsidP="00EC1B1D">
      <w:pPr>
        <w:rPr>
          <w:rFonts w:ascii="Times New Roman" w:hAnsi="Times New Roman" w:cs="Times New Roman"/>
          <w:sz w:val="22"/>
          <w:lang w:val="vi-VN"/>
        </w:rPr>
      </w:pPr>
      <w:r w:rsidRPr="007E5B4C">
        <w:rPr>
          <w:rFonts w:ascii="Times New Roman" w:hAnsi="Times New Roman" w:cs="Times New Roman"/>
          <w:sz w:val="22"/>
          <w:lang w:val="vi-VN"/>
        </w:rPr>
        <w:t xml:space="preserve">(Nghĩa vụ </w:t>
      </w:r>
      <w:r w:rsidR="00B73168" w:rsidRPr="007E5B4C">
        <w:rPr>
          <w:rFonts w:ascii="Times New Roman" w:hAnsi="Times New Roman" w:cs="Times New Roman"/>
          <w:sz w:val="22"/>
          <w:lang w:val="vi-VN"/>
        </w:rPr>
        <w:t>phòng</w:t>
      </w:r>
      <w:r w:rsidRPr="007E5B4C">
        <w:rPr>
          <w:rFonts w:ascii="Times New Roman" w:hAnsi="Times New Roman" w:cs="Times New Roman"/>
          <w:sz w:val="22"/>
          <w:lang w:val="vi-VN"/>
        </w:rPr>
        <w:t xml:space="preserve"> ngừa tái diễn)</w:t>
      </w:r>
    </w:p>
    <w:p w14:paraId="165AF83C" w14:textId="07C149D2" w:rsidR="00310896" w:rsidRPr="007E5B4C" w:rsidRDefault="00310896" w:rsidP="00EC1B1D">
      <w:pPr>
        <w:rPr>
          <w:rFonts w:ascii="Times New Roman" w:hAnsi="Times New Roman" w:cs="Times New Roman"/>
          <w:sz w:val="22"/>
          <w:lang w:val="vi-VN"/>
        </w:rPr>
      </w:pPr>
      <w:r w:rsidRPr="007E5B4C">
        <w:rPr>
          <w:rFonts w:ascii="Times New Roman" w:hAnsi="Times New Roman" w:cs="Times New Roman"/>
          <w:sz w:val="22"/>
          <w:lang w:val="vi-VN"/>
        </w:rPr>
        <w:t xml:space="preserve">Điều 6. Khi xảy ra sự việc quấy rối tại nơi làm việc, Trưởng phòng Nhân sự (hoặc Giám đốc Nhân sự) phải đưa ra các biện pháp </w:t>
      </w:r>
      <w:r w:rsidR="00B73168" w:rsidRPr="007E5B4C">
        <w:rPr>
          <w:rFonts w:ascii="Times New Roman" w:hAnsi="Times New Roman" w:cs="Times New Roman"/>
          <w:sz w:val="22"/>
          <w:lang w:val="vi-VN"/>
        </w:rPr>
        <w:t>phòng</w:t>
      </w:r>
      <w:r w:rsidRPr="007E5B4C">
        <w:rPr>
          <w:rFonts w:ascii="Times New Roman" w:hAnsi="Times New Roman" w:cs="Times New Roman"/>
          <w:sz w:val="22"/>
          <w:lang w:val="vi-VN"/>
        </w:rPr>
        <w:t xml:space="preserve"> ngừa tái diễn</w:t>
      </w:r>
      <w:r w:rsidR="009856CC" w:rsidRPr="007E5B4C">
        <w:rPr>
          <w:rFonts w:ascii="Times New Roman" w:hAnsi="Times New Roman" w:cs="Times New Roman"/>
          <w:sz w:val="22"/>
          <w:lang w:val="vi-VN"/>
        </w:rPr>
        <w:t xml:space="preserve"> như triệt để việc phổ biến thông tin, thực hiện đào tạo, phân tích nguyên nhân </w:t>
      </w:r>
      <w:r w:rsidR="005F7601" w:rsidRPr="007E5B4C">
        <w:rPr>
          <w:rFonts w:ascii="Times New Roman" w:hAnsi="Times New Roman" w:cs="Times New Roman"/>
          <w:sz w:val="22"/>
          <w:lang w:val="vi-VN"/>
        </w:rPr>
        <w:t>phát sinh sự việc v.v.</w:t>
      </w:r>
    </w:p>
    <w:p w14:paraId="08A26125" w14:textId="77777777" w:rsidR="00C34F36" w:rsidRPr="007E5B4C" w:rsidRDefault="00C34F36" w:rsidP="00EC1B1D">
      <w:pPr>
        <w:rPr>
          <w:rFonts w:ascii="Times New Roman" w:hAnsi="Times New Roman" w:cs="Times New Roman"/>
          <w:sz w:val="22"/>
          <w:lang w:val="vi-VN"/>
        </w:rPr>
      </w:pPr>
    </w:p>
    <w:p w14:paraId="3E40E8CA" w14:textId="77777777" w:rsidR="005F7601" w:rsidRPr="007E5B4C" w:rsidRDefault="005F7601" w:rsidP="00EC1B1D">
      <w:pPr>
        <w:rPr>
          <w:rFonts w:ascii="Times New Roman" w:hAnsi="Times New Roman" w:cs="Times New Roman"/>
          <w:sz w:val="22"/>
          <w:lang w:val="vi-VN"/>
        </w:rPr>
      </w:pPr>
      <w:r w:rsidRPr="007E5B4C">
        <w:rPr>
          <w:rFonts w:ascii="Times New Roman" w:hAnsi="Times New Roman" w:cs="Times New Roman"/>
          <w:sz w:val="22"/>
          <w:lang w:val="vi-VN"/>
        </w:rPr>
        <w:t>(Quy định khác)</w:t>
      </w:r>
    </w:p>
    <w:p w14:paraId="5B178445" w14:textId="50CA5FBB" w:rsidR="00615E5C" w:rsidRPr="007E5B4C" w:rsidRDefault="005F7601" w:rsidP="00EC1B1D">
      <w:pPr>
        <w:rPr>
          <w:rFonts w:ascii="Times New Roman" w:hAnsi="Times New Roman" w:cs="Times New Roman"/>
          <w:sz w:val="22"/>
          <w:lang w:val="vi-VN"/>
        </w:rPr>
      </w:pPr>
      <w:r w:rsidRPr="007E5B4C">
        <w:rPr>
          <w:rFonts w:ascii="Times New Roman" w:hAnsi="Times New Roman" w:cs="Times New Roman"/>
          <w:sz w:val="22"/>
          <w:lang w:val="vi-VN"/>
        </w:rPr>
        <w:t>Điều 7. Lời nói</w:t>
      </w:r>
      <w:r w:rsidR="00615E5C" w:rsidRPr="007E5B4C">
        <w:rPr>
          <w:rFonts w:ascii="Times New Roman" w:hAnsi="Times New Roman" w:cs="Times New Roman"/>
          <w:sz w:val="22"/>
          <w:lang w:val="vi-VN"/>
        </w:rPr>
        <w:t xml:space="preserve"> và</w:t>
      </w:r>
      <w:r w:rsidRPr="007E5B4C">
        <w:rPr>
          <w:rFonts w:ascii="Times New Roman" w:hAnsi="Times New Roman" w:cs="Times New Roman"/>
          <w:sz w:val="22"/>
          <w:lang w:val="vi-VN"/>
        </w:rPr>
        <w:t xml:space="preserve"> hành động dựa trên ý thức về phân công vai trò theo giới tính có thể là nguyên nhân hay yếu tố gây ra việc quấy rối tình dục</w:t>
      </w:r>
      <w:r w:rsidR="00615E5C" w:rsidRPr="007E5B4C">
        <w:rPr>
          <w:rFonts w:ascii="Times New Roman" w:hAnsi="Times New Roman" w:cs="Times New Roman"/>
          <w:sz w:val="22"/>
          <w:lang w:val="vi-VN"/>
        </w:rPr>
        <w:t xml:space="preserve">; lời nói và hành động tiêu cực liên quan đến mang thai, sinh con, nghỉ </w:t>
      </w:r>
      <w:r w:rsidR="00686345" w:rsidRPr="007E5B4C">
        <w:rPr>
          <w:rFonts w:ascii="Times New Roman" w:hAnsi="Times New Roman" w:cs="Times New Roman"/>
          <w:sz w:val="22"/>
          <w:lang w:val="vi-VN"/>
        </w:rPr>
        <w:t>làm nuôi con</w:t>
      </w:r>
      <w:r w:rsidR="00615E5C" w:rsidRPr="007E5B4C">
        <w:rPr>
          <w:rFonts w:ascii="Times New Roman" w:hAnsi="Times New Roman" w:cs="Times New Roman"/>
          <w:sz w:val="22"/>
          <w:lang w:val="vi-VN"/>
        </w:rPr>
        <w:t xml:space="preserve"> v.v. có thể là nguyên nhân hay hoàn cảnh dẫn đến việc quấy rối liên quan đến mang thai, sinh con, </w:t>
      </w:r>
      <w:r w:rsidR="00686345" w:rsidRPr="007E5B4C">
        <w:rPr>
          <w:rFonts w:ascii="Times New Roman" w:hAnsi="Times New Roman" w:cs="Times New Roman"/>
          <w:sz w:val="22"/>
          <w:lang w:val="vi-VN"/>
        </w:rPr>
        <w:t>nghỉ làm nuôi con</w:t>
      </w:r>
      <w:r w:rsidR="00615E5C" w:rsidRPr="007E5B4C">
        <w:rPr>
          <w:rFonts w:ascii="Times New Roman" w:hAnsi="Times New Roman" w:cs="Times New Roman"/>
          <w:sz w:val="22"/>
          <w:lang w:val="vi-VN"/>
        </w:rPr>
        <w:t xml:space="preserve"> v.v. Do đó, cần cẩn thận để không có lời nói hay hành động như vậy.</w:t>
      </w:r>
    </w:p>
    <w:p w14:paraId="43A3725F" w14:textId="5901509A" w:rsidR="005F7601" w:rsidRPr="007E5B4C" w:rsidRDefault="00615E5C" w:rsidP="00EC1B1D">
      <w:pPr>
        <w:rPr>
          <w:rFonts w:ascii="Times New Roman" w:hAnsi="Times New Roman" w:cs="Times New Roman"/>
          <w:sz w:val="22"/>
          <w:lang w:val="vi-VN"/>
        </w:rPr>
      </w:pPr>
      <w:r w:rsidRPr="007E5B4C">
        <w:rPr>
          <w:rFonts w:ascii="Times New Roman" w:hAnsi="Times New Roman" w:cs="Times New Roman"/>
          <w:sz w:val="22"/>
          <w:lang w:val="vi-VN"/>
        </w:rPr>
        <w:t xml:space="preserve">Quy định bổ sung: Quy định này được thực hiện từ ngày … tháng … năm … </w:t>
      </w:r>
    </w:p>
    <w:p w14:paraId="266B870A" w14:textId="41F8135B" w:rsidR="00173903" w:rsidRPr="007E5B4C" w:rsidRDefault="00173903">
      <w:pPr>
        <w:rPr>
          <w:rFonts w:ascii="Times New Roman" w:hAnsi="Times New Roman" w:cs="Times New Roman"/>
          <w:sz w:val="22"/>
          <w:lang w:val="vi-VN"/>
        </w:rPr>
      </w:pPr>
    </w:p>
    <w:p w14:paraId="71EACB98" w14:textId="579173EA" w:rsidR="00173903" w:rsidRPr="007E5B4C" w:rsidRDefault="00173903">
      <w:pPr>
        <w:rPr>
          <w:rFonts w:ascii="Times New Roman" w:hAnsi="Times New Roman" w:cs="Times New Roman"/>
          <w:sz w:val="22"/>
          <w:lang w:val="vi-VN"/>
        </w:rPr>
      </w:pPr>
    </w:p>
    <w:p w14:paraId="7C64E3C5" w14:textId="73AE2E61" w:rsidR="00615E5C" w:rsidRPr="007E5B4C" w:rsidRDefault="00615E5C" w:rsidP="00391F45">
      <w:pPr>
        <w:ind w:left="440" w:hangingChars="200" w:hanging="440"/>
        <w:rPr>
          <w:rFonts w:ascii="Times New Roman" w:hAnsi="Times New Roman" w:cs="Times New Roman"/>
          <w:color w:val="FF0000"/>
          <w:sz w:val="22"/>
          <w:lang w:val="vi-VN"/>
        </w:rPr>
      </w:pPr>
      <w:r w:rsidRPr="007E5B4C">
        <w:rPr>
          <w:rFonts w:ascii="Times New Roman" w:hAnsi="Times New Roman" w:cs="Times New Roman"/>
          <w:color w:val="FF0000"/>
          <w:sz w:val="22"/>
          <w:lang w:val="vi-VN"/>
        </w:rPr>
        <w:t>Chú ý: Ngoài những nội dung quy định trong Nội quy lao động</w:t>
      </w:r>
      <w:r w:rsidR="0067655F" w:rsidRPr="007E5B4C">
        <w:rPr>
          <w:rFonts w:ascii="Times New Roman" w:hAnsi="Times New Roman" w:cs="Times New Roman"/>
          <w:color w:val="FF0000"/>
          <w:sz w:val="22"/>
          <w:lang w:val="vi-VN"/>
        </w:rPr>
        <w:t xml:space="preserve">, cần bố trí quầy tư vấn; thông báo về người phụ trách quầy tư vấn; đồng thời đưa ra quy định riêng về việc có thể sử dụng chế độ liên quan đến mang thai, sinh con, </w:t>
      </w:r>
      <w:r w:rsidR="00686345" w:rsidRPr="007E5B4C">
        <w:rPr>
          <w:rFonts w:ascii="Times New Roman" w:hAnsi="Times New Roman" w:cs="Times New Roman"/>
          <w:color w:val="FF0000"/>
          <w:sz w:val="22"/>
          <w:lang w:val="vi-VN"/>
        </w:rPr>
        <w:t xml:space="preserve">nghỉ làm nuôi con </w:t>
      </w:r>
      <w:r w:rsidR="0067655F" w:rsidRPr="007E5B4C">
        <w:rPr>
          <w:rFonts w:ascii="Times New Roman" w:hAnsi="Times New Roman" w:cs="Times New Roman"/>
          <w:color w:val="FF0000"/>
          <w:sz w:val="22"/>
          <w:lang w:val="vi-VN"/>
        </w:rPr>
        <w:t xml:space="preserve">và phổ biến quy định đó. Ngoài ra, cũng cần phổ </w:t>
      </w:r>
      <w:r w:rsidR="0067655F" w:rsidRPr="007E5B4C">
        <w:rPr>
          <w:rFonts w:ascii="Times New Roman" w:hAnsi="Times New Roman" w:cs="Times New Roman"/>
          <w:color w:val="FF0000"/>
          <w:sz w:val="22"/>
          <w:lang w:val="vi-VN"/>
        </w:rPr>
        <w:lastRenderedPageBreak/>
        <w:t xml:space="preserve">biến rằng lời nói, hành động tiêu cực liên quan đến mang thai, sinh con, </w:t>
      </w:r>
      <w:r w:rsidR="00686345" w:rsidRPr="007E5B4C">
        <w:rPr>
          <w:rFonts w:ascii="Times New Roman" w:hAnsi="Times New Roman" w:cs="Times New Roman"/>
          <w:color w:val="FF0000"/>
          <w:sz w:val="22"/>
          <w:lang w:val="vi-VN"/>
        </w:rPr>
        <w:t>nghỉ làm nuôi con</w:t>
      </w:r>
      <w:r w:rsidR="0067655F" w:rsidRPr="007E5B4C">
        <w:rPr>
          <w:rFonts w:ascii="Times New Roman" w:hAnsi="Times New Roman" w:cs="Times New Roman"/>
          <w:color w:val="FF0000"/>
          <w:sz w:val="22"/>
          <w:lang w:val="vi-VN"/>
        </w:rPr>
        <w:t xml:space="preserve"> hay lời nói, hành động dựa trên ý thức về phân công vai trò theo giới tính có thể là </w:t>
      </w:r>
      <w:r w:rsidR="00A735EA" w:rsidRPr="007E5B4C">
        <w:rPr>
          <w:rFonts w:ascii="Times New Roman" w:hAnsi="Times New Roman" w:cs="Times New Roman"/>
          <w:color w:val="FF0000"/>
          <w:sz w:val="22"/>
          <w:lang w:val="vi-VN"/>
        </w:rPr>
        <w:t xml:space="preserve">nguyên nhân hay hoàn cảnh dẫn đến việc quấy rối liên quan đến mang thai, sinh con, </w:t>
      </w:r>
      <w:r w:rsidR="00686345" w:rsidRPr="007E5B4C">
        <w:rPr>
          <w:rFonts w:ascii="Times New Roman" w:hAnsi="Times New Roman" w:cs="Times New Roman"/>
          <w:color w:val="FF0000"/>
          <w:sz w:val="22"/>
          <w:lang w:val="vi-VN"/>
        </w:rPr>
        <w:t>nghỉ làm nuôi con</w:t>
      </w:r>
      <w:r w:rsidR="00A735EA" w:rsidRPr="007E5B4C">
        <w:rPr>
          <w:rFonts w:ascii="Times New Roman" w:hAnsi="Times New Roman" w:cs="Times New Roman"/>
          <w:color w:val="FF0000"/>
          <w:sz w:val="22"/>
          <w:lang w:val="vi-VN"/>
        </w:rPr>
        <w:t>; do đó, cần cẩn t</w:t>
      </w:r>
      <w:r w:rsidR="00FA5273" w:rsidRPr="007E5B4C">
        <w:rPr>
          <w:rFonts w:ascii="Times New Roman" w:hAnsi="Times New Roman" w:cs="Times New Roman"/>
          <w:color w:val="FF0000"/>
          <w:sz w:val="22"/>
          <w:lang w:val="vi-VN"/>
        </w:rPr>
        <w:t>rọng</w:t>
      </w:r>
      <w:r w:rsidR="00A735EA" w:rsidRPr="007E5B4C">
        <w:rPr>
          <w:rFonts w:ascii="Times New Roman" w:hAnsi="Times New Roman" w:cs="Times New Roman"/>
          <w:color w:val="FF0000"/>
          <w:sz w:val="22"/>
          <w:lang w:val="vi-VN"/>
        </w:rPr>
        <w:t xml:space="preserve"> để không có lời nói hay hành động như vậy.</w:t>
      </w:r>
    </w:p>
    <w:p w14:paraId="470D826F" w14:textId="6C51C705" w:rsidR="00173903" w:rsidRPr="007E5B4C" w:rsidRDefault="00173903">
      <w:pPr>
        <w:rPr>
          <w:rFonts w:ascii="Times New Roman" w:hAnsi="Times New Roman" w:cs="Times New Roman"/>
          <w:sz w:val="22"/>
          <w:lang w:val="vi-VN"/>
        </w:rPr>
      </w:pPr>
    </w:p>
    <w:p w14:paraId="4AD1CAB0" w14:textId="77777777" w:rsidR="00173903" w:rsidRPr="007E5B4C" w:rsidRDefault="00173903">
      <w:pPr>
        <w:rPr>
          <w:rFonts w:ascii="Times New Roman" w:hAnsi="Times New Roman" w:cs="Times New Roman"/>
          <w:sz w:val="22"/>
          <w:lang w:val="vi-VN"/>
        </w:rPr>
      </w:pPr>
    </w:p>
    <w:p w14:paraId="2189478E" w14:textId="77777777" w:rsidR="00AE08B8" w:rsidRPr="007E5B4C" w:rsidRDefault="00AE08B8">
      <w:pPr>
        <w:rPr>
          <w:rFonts w:ascii="Times New Roman" w:hAnsi="Times New Roman" w:cs="Times New Roman"/>
          <w:sz w:val="22"/>
          <w:lang w:val="vi-VN"/>
        </w:rPr>
      </w:pPr>
    </w:p>
    <w:sectPr w:rsidR="00AE08B8" w:rsidRPr="007E5B4C" w:rsidSect="006A4AF7">
      <w:headerReference w:type="even" r:id="rId9"/>
      <w:headerReference w:type="default" r:id="rId10"/>
      <w:footerReference w:type="even" r:id="rId11"/>
      <w:footerReference w:type="default" r:id="rId12"/>
      <w:headerReference w:type="first" r:id="rId13"/>
      <w:footerReference w:type="first" r:id="rId14"/>
      <w:pgSz w:w="11906" w:h="16838"/>
      <w:pgMar w:top="720" w:right="1376" w:bottom="720" w:left="144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134825ED" w14:textId="07D23FCA" w:rsidR="00CA7E79" w:rsidRPr="007E5B4C" w:rsidRDefault="00CA7E79">
      <w:pPr>
        <w:pStyle w:val="a9"/>
        <w:rPr>
          <w:rFonts w:ascii="Times New Roman" w:eastAsia="ＭＳ 明朝" w:hAnsi="Times New Roman" w:cs="Times New Roman"/>
        </w:rPr>
      </w:pPr>
      <w:r>
        <w:rPr>
          <w:rStyle w:val="a8"/>
        </w:rPr>
        <w:annotationRef/>
      </w:r>
      <w:r w:rsidRPr="007E5B4C">
        <w:rPr>
          <w:rFonts w:ascii="Times New Roman" w:eastAsia="ＭＳ 明朝" w:hAnsi="Times New Roman" w:cs="Times New Roman"/>
          <w:szCs w:val="21"/>
        </w:rPr>
        <w:t>人事部長</w:t>
      </w:r>
      <w:r w:rsidRPr="007E5B4C">
        <w:rPr>
          <w:rFonts w:ascii="Times New Roman" w:eastAsia="ＭＳ 明朝" w:hAnsi="Times New Roman" w:cs="Times New Roman"/>
          <w:szCs w:val="21"/>
        </w:rPr>
        <w:t xml:space="preserve"> </w:t>
      </w:r>
      <w:r w:rsidRPr="007E5B4C">
        <w:rPr>
          <w:rFonts w:ascii="Times New Roman" w:eastAsia="ＭＳ 明朝" w:hAnsi="Times New Roman" w:cs="Times New Roman"/>
        </w:rPr>
        <w:t>Human Resource Manager</w:t>
      </w:r>
      <w:r w:rsidRPr="007E5B4C">
        <w:rPr>
          <w:rFonts w:ascii="Times New Roman" w:eastAsia="ＭＳ 明朝" w:hAnsi="Times New Roman" w:cs="Times New Roman"/>
        </w:rPr>
        <w:t>はベトナム語</w:t>
      </w:r>
      <w:r w:rsidR="007E5B4C">
        <w:rPr>
          <w:rFonts w:ascii="Times New Roman" w:eastAsia="ＭＳ 明朝" w:hAnsi="Times New Roman" w:cs="Times New Roman" w:hint="eastAsia"/>
        </w:rPr>
        <w:t>では</w:t>
      </w:r>
      <w:r w:rsidRPr="007E5B4C">
        <w:rPr>
          <w:rFonts w:ascii="Times New Roman" w:eastAsia="ＭＳ 明朝" w:hAnsi="Times New Roman" w:cs="Times New Roman"/>
        </w:rPr>
        <w:t>企業規模によって、「</w:t>
      </w:r>
      <w:r w:rsidRPr="007E5B4C">
        <w:rPr>
          <w:rFonts w:ascii="Times New Roman" w:eastAsia="ＭＳ 明朝" w:hAnsi="Times New Roman" w:cs="Times New Roman"/>
          <w:sz w:val="22"/>
        </w:rPr>
        <w:t>Trưởng phòng Nhân sự</w:t>
      </w:r>
      <w:r w:rsidRPr="007E5B4C">
        <w:rPr>
          <w:rFonts w:ascii="Times New Roman" w:eastAsia="ＭＳ 明朝" w:hAnsi="Times New Roman" w:cs="Times New Roman"/>
          <w:sz w:val="22"/>
        </w:rPr>
        <w:t>」か「</w:t>
      </w:r>
      <w:r w:rsidRPr="007E5B4C">
        <w:rPr>
          <w:rFonts w:ascii="Times New Roman" w:eastAsia="ＭＳ 明朝" w:hAnsi="Times New Roman" w:cs="Times New Roman"/>
          <w:sz w:val="22"/>
        </w:rPr>
        <w:t>Giám đốc Nhân sự</w:t>
      </w:r>
      <w:r w:rsidRPr="007E5B4C">
        <w:rPr>
          <w:rFonts w:ascii="Times New Roman" w:eastAsia="ＭＳ 明朝" w:hAnsi="Times New Roman" w:cs="Times New Roman"/>
          <w:sz w:val="22"/>
        </w:rPr>
        <w:t>」に相当</w:t>
      </w:r>
      <w:r w:rsidR="007E5B4C">
        <w:rPr>
          <w:rFonts w:ascii="Times New Roman" w:eastAsia="ＭＳ 明朝" w:hAnsi="Times New Roman" w:cs="Times New Roman" w:hint="eastAsia"/>
          <w:sz w:val="22"/>
        </w:rPr>
        <w:t>いた</w:t>
      </w:r>
      <w:r w:rsidRPr="007E5B4C">
        <w:rPr>
          <w:rFonts w:ascii="Times New Roman" w:eastAsia="ＭＳ 明朝" w:hAnsi="Times New Roman" w:cs="Times New Roman"/>
          <w:sz w:val="22"/>
        </w:rPr>
        <w:t>しますので、</w:t>
      </w:r>
      <w:r w:rsidR="007E5B4C">
        <w:rPr>
          <w:rFonts w:ascii="Times New Roman" w:eastAsia="ＭＳ 明朝" w:hAnsi="Times New Roman" w:cs="Times New Roman" w:hint="eastAsia"/>
          <w:sz w:val="22"/>
        </w:rPr>
        <w:t>どちらにも当てはまるようにカッコ内に</w:t>
      </w:r>
      <w:r w:rsidRPr="007E5B4C">
        <w:rPr>
          <w:rFonts w:ascii="Times New Roman" w:eastAsia="ＭＳ 明朝" w:hAnsi="Times New Roman" w:cs="Times New Roman"/>
          <w:sz w:val="22"/>
        </w:rPr>
        <w:t>(hoặc Giám đốc Nhân sự)</w:t>
      </w:r>
      <w:r w:rsidRPr="007E5B4C">
        <w:rPr>
          <w:rFonts w:ascii="Times New Roman" w:eastAsia="ＭＳ 明朝" w:hAnsi="Times New Roman" w:cs="Times New Roman"/>
          <w:sz w:val="22"/>
        </w:rPr>
        <w:t>を</w:t>
      </w:r>
      <w:r w:rsidR="007E5B4C">
        <w:rPr>
          <w:rFonts w:ascii="Times New Roman" w:eastAsia="ＭＳ 明朝" w:hAnsi="Times New Roman" w:cs="Times New Roman" w:hint="eastAsia"/>
          <w:sz w:val="22"/>
        </w:rPr>
        <w:t>併記しております</w:t>
      </w:r>
      <w:r w:rsidRPr="007E5B4C">
        <w:rPr>
          <w:rFonts w:ascii="Times New Roman" w:eastAsia="ＭＳ 明朝" w:hAnsi="Times New Roman" w:cs="Times New Roman"/>
          <w:sz w:val="22"/>
        </w:rPr>
        <w:t>。</w:t>
      </w:r>
      <w:r w:rsidR="007E5B4C">
        <w:rPr>
          <w:rFonts w:ascii="Times New Roman" w:eastAsia="ＭＳ 明朝" w:hAnsi="Times New Roman" w:cs="Times New Roman" w:hint="eastAsia"/>
          <w:sz w:val="22"/>
        </w:rPr>
        <w:t>以降、同様です。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825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4825ED" w16cid:durableId="23B2CA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E517A" w14:textId="77777777" w:rsidR="00E54BA8" w:rsidRDefault="00E54BA8" w:rsidP="007D7C95">
      <w:r>
        <w:separator/>
      </w:r>
    </w:p>
  </w:endnote>
  <w:endnote w:type="continuationSeparator" w:id="0">
    <w:p w14:paraId="369868F0" w14:textId="77777777" w:rsidR="00E54BA8" w:rsidRDefault="00E54BA8" w:rsidP="007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C9C4" w14:textId="77777777" w:rsidR="00A613ED" w:rsidRDefault="00A613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D850" w14:textId="77777777" w:rsidR="00A613ED" w:rsidRDefault="00A613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A277" w14:textId="77777777" w:rsidR="00A613ED" w:rsidRDefault="00A613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6053A" w14:textId="77777777" w:rsidR="00E54BA8" w:rsidRDefault="00E54BA8" w:rsidP="007D7C95">
      <w:r>
        <w:separator/>
      </w:r>
    </w:p>
  </w:footnote>
  <w:footnote w:type="continuationSeparator" w:id="0">
    <w:p w14:paraId="6389C710" w14:textId="77777777" w:rsidR="00E54BA8" w:rsidRDefault="00E54BA8" w:rsidP="007D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BEF7" w14:textId="77777777" w:rsidR="00A613ED" w:rsidRDefault="00A613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C936" w14:textId="77777777" w:rsidR="00A613ED" w:rsidRDefault="00A613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800C" w14:textId="77777777" w:rsidR="00A613ED" w:rsidRDefault="00A61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0D"/>
    <w:rsid w:val="0005440D"/>
    <w:rsid w:val="000728C8"/>
    <w:rsid w:val="000A72BA"/>
    <w:rsid w:val="000C350C"/>
    <w:rsid w:val="000E479B"/>
    <w:rsid w:val="00127DCC"/>
    <w:rsid w:val="00173903"/>
    <w:rsid w:val="0019495C"/>
    <w:rsid w:val="002003E5"/>
    <w:rsid w:val="0020610D"/>
    <w:rsid w:val="00214AC4"/>
    <w:rsid w:val="00273989"/>
    <w:rsid w:val="002A3AAF"/>
    <w:rsid w:val="002E37F1"/>
    <w:rsid w:val="002E78B9"/>
    <w:rsid w:val="00310896"/>
    <w:rsid w:val="003551CD"/>
    <w:rsid w:val="00391F45"/>
    <w:rsid w:val="003D4BDB"/>
    <w:rsid w:val="003F3BB5"/>
    <w:rsid w:val="004210DA"/>
    <w:rsid w:val="00455DCA"/>
    <w:rsid w:val="004840ED"/>
    <w:rsid w:val="004E63F0"/>
    <w:rsid w:val="00511B14"/>
    <w:rsid w:val="00514D17"/>
    <w:rsid w:val="00542868"/>
    <w:rsid w:val="005E5392"/>
    <w:rsid w:val="005F7601"/>
    <w:rsid w:val="00603E7D"/>
    <w:rsid w:val="00606B71"/>
    <w:rsid w:val="00615E5C"/>
    <w:rsid w:val="0067655F"/>
    <w:rsid w:val="00686345"/>
    <w:rsid w:val="006A4AF7"/>
    <w:rsid w:val="006D139C"/>
    <w:rsid w:val="00720E8A"/>
    <w:rsid w:val="00792410"/>
    <w:rsid w:val="007960B1"/>
    <w:rsid w:val="007D7C95"/>
    <w:rsid w:val="007E5B4C"/>
    <w:rsid w:val="00865393"/>
    <w:rsid w:val="008C2A66"/>
    <w:rsid w:val="008D5035"/>
    <w:rsid w:val="008E4E37"/>
    <w:rsid w:val="0092081C"/>
    <w:rsid w:val="00922491"/>
    <w:rsid w:val="00943AE6"/>
    <w:rsid w:val="00950BDB"/>
    <w:rsid w:val="009605FA"/>
    <w:rsid w:val="009621E9"/>
    <w:rsid w:val="009743C3"/>
    <w:rsid w:val="009856CC"/>
    <w:rsid w:val="009F1266"/>
    <w:rsid w:val="00A34D20"/>
    <w:rsid w:val="00A613ED"/>
    <w:rsid w:val="00A663E7"/>
    <w:rsid w:val="00A735EA"/>
    <w:rsid w:val="00A75A22"/>
    <w:rsid w:val="00A81BF8"/>
    <w:rsid w:val="00AB65C0"/>
    <w:rsid w:val="00AE08B8"/>
    <w:rsid w:val="00B5281C"/>
    <w:rsid w:val="00B73168"/>
    <w:rsid w:val="00BB2092"/>
    <w:rsid w:val="00C34F36"/>
    <w:rsid w:val="00C54622"/>
    <w:rsid w:val="00C74C01"/>
    <w:rsid w:val="00C937FC"/>
    <w:rsid w:val="00CA7E79"/>
    <w:rsid w:val="00D561D9"/>
    <w:rsid w:val="00D6569E"/>
    <w:rsid w:val="00D94595"/>
    <w:rsid w:val="00D95A82"/>
    <w:rsid w:val="00DA3D4A"/>
    <w:rsid w:val="00DB5A1D"/>
    <w:rsid w:val="00DB5ED6"/>
    <w:rsid w:val="00E54BA8"/>
    <w:rsid w:val="00E95412"/>
    <w:rsid w:val="00EC1B1D"/>
    <w:rsid w:val="00F24D9D"/>
    <w:rsid w:val="00FA5273"/>
    <w:rsid w:val="00FC13CB"/>
    <w:rsid w:val="00FF06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32940"/>
  <w15:chartTrackingRefBased/>
  <w15:docId w15:val="{BCD753A6-474D-4DD7-9B52-D6CF0B7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9F1266"/>
  </w:style>
  <w:style w:type="character" w:customStyle="1" w:styleId="viiyi">
    <w:name w:val="viiyi"/>
    <w:basedOn w:val="a0"/>
    <w:rsid w:val="009F1266"/>
  </w:style>
  <w:style w:type="character" w:customStyle="1" w:styleId="material-icons-extended">
    <w:name w:val="material-icons-extended"/>
    <w:basedOn w:val="a0"/>
    <w:rsid w:val="009F1266"/>
  </w:style>
  <w:style w:type="paragraph" w:styleId="a3">
    <w:name w:val="header"/>
    <w:basedOn w:val="a"/>
    <w:link w:val="a4"/>
    <w:uiPriority w:val="99"/>
    <w:unhideWhenUsed/>
    <w:rsid w:val="007D7C95"/>
    <w:pPr>
      <w:tabs>
        <w:tab w:val="center" w:pos="4419"/>
        <w:tab w:val="right" w:pos="8838"/>
      </w:tabs>
    </w:pPr>
  </w:style>
  <w:style w:type="character" w:customStyle="1" w:styleId="a4">
    <w:name w:val="ヘッダー (文字)"/>
    <w:basedOn w:val="a0"/>
    <w:link w:val="a3"/>
    <w:uiPriority w:val="99"/>
    <w:rsid w:val="007D7C95"/>
  </w:style>
  <w:style w:type="paragraph" w:styleId="a5">
    <w:name w:val="footer"/>
    <w:basedOn w:val="a"/>
    <w:link w:val="a6"/>
    <w:uiPriority w:val="99"/>
    <w:unhideWhenUsed/>
    <w:rsid w:val="007D7C95"/>
    <w:pPr>
      <w:tabs>
        <w:tab w:val="center" w:pos="4419"/>
        <w:tab w:val="right" w:pos="8838"/>
      </w:tabs>
    </w:pPr>
  </w:style>
  <w:style w:type="character" w:customStyle="1" w:styleId="a6">
    <w:name w:val="フッター (文字)"/>
    <w:basedOn w:val="a0"/>
    <w:link w:val="a5"/>
    <w:uiPriority w:val="99"/>
    <w:rsid w:val="007D7C95"/>
  </w:style>
  <w:style w:type="paragraph" w:styleId="a7">
    <w:name w:val="List Paragraph"/>
    <w:basedOn w:val="a"/>
    <w:uiPriority w:val="34"/>
    <w:qFormat/>
    <w:rsid w:val="002E37F1"/>
    <w:pPr>
      <w:ind w:left="720"/>
      <w:contextualSpacing/>
    </w:pPr>
  </w:style>
  <w:style w:type="character" w:styleId="a8">
    <w:name w:val="annotation reference"/>
    <w:basedOn w:val="a0"/>
    <w:uiPriority w:val="99"/>
    <w:semiHidden/>
    <w:unhideWhenUsed/>
    <w:rsid w:val="00CA7E79"/>
    <w:rPr>
      <w:sz w:val="16"/>
      <w:szCs w:val="16"/>
    </w:rPr>
  </w:style>
  <w:style w:type="paragraph" w:styleId="a9">
    <w:name w:val="annotation text"/>
    <w:basedOn w:val="a"/>
    <w:link w:val="aa"/>
    <w:uiPriority w:val="99"/>
    <w:semiHidden/>
    <w:unhideWhenUsed/>
    <w:rsid w:val="00CA7E79"/>
    <w:rPr>
      <w:sz w:val="20"/>
      <w:szCs w:val="20"/>
    </w:rPr>
  </w:style>
  <w:style w:type="character" w:customStyle="1" w:styleId="aa">
    <w:name w:val="コメント文字列 (文字)"/>
    <w:basedOn w:val="a0"/>
    <w:link w:val="a9"/>
    <w:uiPriority w:val="99"/>
    <w:semiHidden/>
    <w:rsid w:val="00CA7E79"/>
    <w:rPr>
      <w:sz w:val="20"/>
      <w:szCs w:val="20"/>
    </w:rPr>
  </w:style>
  <w:style w:type="paragraph" w:styleId="ab">
    <w:name w:val="annotation subject"/>
    <w:basedOn w:val="a9"/>
    <w:next w:val="a9"/>
    <w:link w:val="ac"/>
    <w:uiPriority w:val="99"/>
    <w:semiHidden/>
    <w:unhideWhenUsed/>
    <w:rsid w:val="00CA7E79"/>
    <w:rPr>
      <w:b/>
      <w:bCs/>
    </w:rPr>
  </w:style>
  <w:style w:type="character" w:customStyle="1" w:styleId="ac">
    <w:name w:val="コメント内容 (文字)"/>
    <w:basedOn w:val="aa"/>
    <w:link w:val="ab"/>
    <w:uiPriority w:val="99"/>
    <w:semiHidden/>
    <w:rsid w:val="00CA7E79"/>
    <w:rPr>
      <w:b/>
      <w:bCs/>
      <w:sz w:val="20"/>
      <w:szCs w:val="20"/>
    </w:rPr>
  </w:style>
  <w:style w:type="paragraph" w:styleId="ad">
    <w:name w:val="Balloon Text"/>
    <w:basedOn w:val="a"/>
    <w:link w:val="ae"/>
    <w:uiPriority w:val="99"/>
    <w:semiHidden/>
    <w:unhideWhenUsed/>
    <w:rsid w:val="00A613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1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531">
      <w:bodyDiv w:val="1"/>
      <w:marLeft w:val="0"/>
      <w:marRight w:val="0"/>
      <w:marTop w:val="0"/>
      <w:marBottom w:val="0"/>
      <w:divBdr>
        <w:top w:val="none" w:sz="0" w:space="0" w:color="auto"/>
        <w:left w:val="none" w:sz="0" w:space="0" w:color="auto"/>
        <w:bottom w:val="none" w:sz="0" w:space="0" w:color="auto"/>
        <w:right w:val="none" w:sz="0" w:space="0" w:color="auto"/>
      </w:divBdr>
    </w:div>
    <w:div w:id="186526402">
      <w:bodyDiv w:val="1"/>
      <w:marLeft w:val="0"/>
      <w:marRight w:val="0"/>
      <w:marTop w:val="0"/>
      <w:marBottom w:val="0"/>
      <w:divBdr>
        <w:top w:val="none" w:sz="0" w:space="0" w:color="auto"/>
        <w:left w:val="none" w:sz="0" w:space="0" w:color="auto"/>
        <w:bottom w:val="none" w:sz="0" w:space="0" w:color="auto"/>
        <w:right w:val="none" w:sz="0" w:space="0" w:color="auto"/>
      </w:divBdr>
    </w:div>
    <w:div w:id="575551404">
      <w:bodyDiv w:val="1"/>
      <w:marLeft w:val="0"/>
      <w:marRight w:val="0"/>
      <w:marTop w:val="0"/>
      <w:marBottom w:val="0"/>
      <w:divBdr>
        <w:top w:val="none" w:sz="0" w:space="0" w:color="auto"/>
        <w:left w:val="none" w:sz="0" w:space="0" w:color="auto"/>
        <w:bottom w:val="none" w:sz="0" w:space="0" w:color="auto"/>
        <w:right w:val="none" w:sz="0" w:space="0" w:color="auto"/>
      </w:divBdr>
      <w:divsChild>
        <w:div w:id="2024699960">
          <w:marLeft w:val="0"/>
          <w:marRight w:val="0"/>
          <w:marTop w:val="0"/>
          <w:marBottom w:val="0"/>
          <w:divBdr>
            <w:top w:val="none" w:sz="0" w:space="0" w:color="auto"/>
            <w:left w:val="none" w:sz="0" w:space="0" w:color="auto"/>
            <w:bottom w:val="none" w:sz="0" w:space="0" w:color="auto"/>
            <w:right w:val="none" w:sz="0" w:space="0" w:color="auto"/>
          </w:divBdr>
          <w:divsChild>
            <w:div w:id="1083140980">
              <w:marLeft w:val="0"/>
              <w:marRight w:val="0"/>
              <w:marTop w:val="0"/>
              <w:marBottom w:val="0"/>
              <w:divBdr>
                <w:top w:val="none" w:sz="0" w:space="0" w:color="auto"/>
                <w:left w:val="none" w:sz="0" w:space="0" w:color="auto"/>
                <w:bottom w:val="none" w:sz="0" w:space="0" w:color="auto"/>
                <w:right w:val="none" w:sz="0" w:space="0" w:color="auto"/>
              </w:divBdr>
              <w:divsChild>
                <w:div w:id="406539074">
                  <w:marLeft w:val="0"/>
                  <w:marRight w:val="0"/>
                  <w:marTop w:val="0"/>
                  <w:marBottom w:val="0"/>
                  <w:divBdr>
                    <w:top w:val="none" w:sz="0" w:space="0" w:color="auto"/>
                    <w:left w:val="none" w:sz="0" w:space="0" w:color="auto"/>
                    <w:bottom w:val="none" w:sz="0" w:space="0" w:color="auto"/>
                    <w:right w:val="none" w:sz="0" w:space="0" w:color="auto"/>
                  </w:divBdr>
                  <w:divsChild>
                    <w:div w:id="819157261">
                      <w:marLeft w:val="0"/>
                      <w:marRight w:val="0"/>
                      <w:marTop w:val="0"/>
                      <w:marBottom w:val="0"/>
                      <w:divBdr>
                        <w:top w:val="none" w:sz="0" w:space="0" w:color="auto"/>
                        <w:left w:val="none" w:sz="0" w:space="0" w:color="auto"/>
                        <w:bottom w:val="none" w:sz="0" w:space="0" w:color="auto"/>
                        <w:right w:val="none" w:sz="0" w:space="0" w:color="auto"/>
                      </w:divBdr>
                      <w:divsChild>
                        <w:div w:id="1970158864">
                          <w:marLeft w:val="0"/>
                          <w:marRight w:val="0"/>
                          <w:marTop w:val="0"/>
                          <w:marBottom w:val="0"/>
                          <w:divBdr>
                            <w:top w:val="none" w:sz="0" w:space="0" w:color="auto"/>
                            <w:left w:val="none" w:sz="0" w:space="0" w:color="auto"/>
                            <w:bottom w:val="none" w:sz="0" w:space="0" w:color="auto"/>
                            <w:right w:val="none" w:sz="0" w:space="0" w:color="auto"/>
                          </w:divBdr>
                          <w:divsChild>
                            <w:div w:id="1575122142">
                              <w:marLeft w:val="0"/>
                              <w:marRight w:val="0"/>
                              <w:marTop w:val="0"/>
                              <w:marBottom w:val="0"/>
                              <w:divBdr>
                                <w:top w:val="none" w:sz="0" w:space="0" w:color="auto"/>
                                <w:left w:val="none" w:sz="0" w:space="0" w:color="auto"/>
                                <w:bottom w:val="none" w:sz="0" w:space="0" w:color="auto"/>
                                <w:right w:val="none" w:sz="0" w:space="0" w:color="auto"/>
                              </w:divBdr>
                            </w:div>
                            <w:div w:id="142964140">
                              <w:marLeft w:val="0"/>
                              <w:marRight w:val="0"/>
                              <w:marTop w:val="100"/>
                              <w:marBottom w:val="0"/>
                              <w:divBdr>
                                <w:top w:val="none" w:sz="0" w:space="0" w:color="auto"/>
                                <w:left w:val="none" w:sz="0" w:space="0" w:color="auto"/>
                                <w:bottom w:val="none" w:sz="0" w:space="0" w:color="auto"/>
                                <w:right w:val="none" w:sz="0" w:space="0" w:color="auto"/>
                              </w:divBdr>
                              <w:divsChild>
                                <w:div w:id="1634603735">
                                  <w:marLeft w:val="0"/>
                                  <w:marRight w:val="0"/>
                                  <w:marTop w:val="0"/>
                                  <w:marBottom w:val="0"/>
                                  <w:divBdr>
                                    <w:top w:val="none" w:sz="0" w:space="0" w:color="auto"/>
                                    <w:left w:val="none" w:sz="0" w:space="0" w:color="auto"/>
                                    <w:bottom w:val="none" w:sz="0" w:space="0" w:color="auto"/>
                                    <w:right w:val="none" w:sz="0" w:space="0" w:color="auto"/>
                                  </w:divBdr>
                                  <w:divsChild>
                                    <w:div w:id="892814026">
                                      <w:marLeft w:val="0"/>
                                      <w:marRight w:val="0"/>
                                      <w:marTop w:val="0"/>
                                      <w:marBottom w:val="0"/>
                                      <w:divBdr>
                                        <w:top w:val="none" w:sz="0" w:space="0" w:color="auto"/>
                                        <w:left w:val="none" w:sz="0" w:space="0" w:color="auto"/>
                                        <w:bottom w:val="none" w:sz="0" w:space="0" w:color="auto"/>
                                        <w:right w:val="none" w:sz="0" w:space="0" w:color="auto"/>
                                      </w:divBdr>
                                      <w:divsChild>
                                        <w:div w:id="35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90146">
                                  <w:marLeft w:val="0"/>
                                  <w:marRight w:val="0"/>
                                  <w:marTop w:val="0"/>
                                  <w:marBottom w:val="0"/>
                                  <w:divBdr>
                                    <w:top w:val="none" w:sz="0" w:space="0" w:color="auto"/>
                                    <w:left w:val="none" w:sz="0" w:space="0" w:color="auto"/>
                                    <w:bottom w:val="none" w:sz="0" w:space="0" w:color="auto"/>
                                    <w:right w:val="none" w:sz="0" w:space="0" w:color="auto"/>
                                  </w:divBdr>
                                  <w:divsChild>
                                    <w:div w:id="1581282872">
                                      <w:marLeft w:val="0"/>
                                      <w:marRight w:val="0"/>
                                      <w:marTop w:val="0"/>
                                      <w:marBottom w:val="0"/>
                                      <w:divBdr>
                                        <w:top w:val="none" w:sz="0" w:space="0" w:color="auto"/>
                                        <w:left w:val="none" w:sz="0" w:space="0" w:color="auto"/>
                                        <w:bottom w:val="none" w:sz="0" w:space="0" w:color="auto"/>
                                        <w:right w:val="none" w:sz="0" w:space="0" w:color="auto"/>
                                      </w:divBdr>
                                    </w:div>
                                  </w:divsChild>
                                </w:div>
                                <w:div w:id="956522776">
                                  <w:marLeft w:val="0"/>
                                  <w:marRight w:val="0"/>
                                  <w:marTop w:val="0"/>
                                  <w:marBottom w:val="0"/>
                                  <w:divBdr>
                                    <w:top w:val="none" w:sz="0" w:space="0" w:color="auto"/>
                                    <w:left w:val="none" w:sz="0" w:space="0" w:color="auto"/>
                                    <w:bottom w:val="none" w:sz="0" w:space="0" w:color="auto"/>
                                    <w:right w:val="none" w:sz="0" w:space="0" w:color="auto"/>
                                  </w:divBdr>
                                  <w:divsChild>
                                    <w:div w:id="58868342">
                                      <w:marLeft w:val="0"/>
                                      <w:marRight w:val="0"/>
                                      <w:marTop w:val="0"/>
                                      <w:marBottom w:val="0"/>
                                      <w:divBdr>
                                        <w:top w:val="none" w:sz="0" w:space="0" w:color="auto"/>
                                        <w:left w:val="none" w:sz="0" w:space="0" w:color="auto"/>
                                        <w:bottom w:val="none" w:sz="0" w:space="0" w:color="auto"/>
                                        <w:right w:val="none" w:sz="0" w:space="0" w:color="auto"/>
                                      </w:divBdr>
                                      <w:divsChild>
                                        <w:div w:id="202405446">
                                          <w:marLeft w:val="0"/>
                                          <w:marRight w:val="0"/>
                                          <w:marTop w:val="0"/>
                                          <w:marBottom w:val="0"/>
                                          <w:divBdr>
                                            <w:top w:val="none" w:sz="0" w:space="0" w:color="auto"/>
                                            <w:left w:val="none" w:sz="0" w:space="0" w:color="auto"/>
                                            <w:bottom w:val="none" w:sz="0" w:space="0" w:color="auto"/>
                                            <w:right w:val="none" w:sz="0" w:space="0" w:color="auto"/>
                                          </w:divBdr>
                                          <w:divsChild>
                                            <w:div w:id="2078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80110">
                      <w:marLeft w:val="0"/>
                      <w:marRight w:val="0"/>
                      <w:marTop w:val="0"/>
                      <w:marBottom w:val="0"/>
                      <w:divBdr>
                        <w:top w:val="none" w:sz="0" w:space="0" w:color="auto"/>
                        <w:left w:val="none" w:sz="0" w:space="0" w:color="auto"/>
                        <w:bottom w:val="none" w:sz="0" w:space="0" w:color="auto"/>
                        <w:right w:val="none" w:sz="0" w:space="0" w:color="auto"/>
                      </w:divBdr>
                      <w:divsChild>
                        <w:div w:id="1902669333">
                          <w:marLeft w:val="0"/>
                          <w:marRight w:val="0"/>
                          <w:marTop w:val="0"/>
                          <w:marBottom w:val="0"/>
                          <w:divBdr>
                            <w:top w:val="none" w:sz="0" w:space="0" w:color="auto"/>
                            <w:left w:val="none" w:sz="0" w:space="0" w:color="auto"/>
                            <w:bottom w:val="none" w:sz="0" w:space="0" w:color="auto"/>
                            <w:right w:val="none" w:sz="0" w:space="0" w:color="auto"/>
                          </w:divBdr>
                          <w:divsChild>
                            <w:div w:id="666905899">
                              <w:marLeft w:val="0"/>
                              <w:marRight w:val="0"/>
                              <w:marTop w:val="0"/>
                              <w:marBottom w:val="0"/>
                              <w:divBdr>
                                <w:top w:val="none" w:sz="0" w:space="0" w:color="auto"/>
                                <w:left w:val="none" w:sz="0" w:space="0" w:color="auto"/>
                                <w:bottom w:val="none" w:sz="0" w:space="0" w:color="auto"/>
                                <w:right w:val="none" w:sz="0" w:space="0" w:color="auto"/>
                              </w:divBdr>
                              <w:divsChild>
                                <w:div w:id="1823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76065">
      <w:bodyDiv w:val="1"/>
      <w:marLeft w:val="0"/>
      <w:marRight w:val="0"/>
      <w:marTop w:val="0"/>
      <w:marBottom w:val="0"/>
      <w:divBdr>
        <w:top w:val="none" w:sz="0" w:space="0" w:color="auto"/>
        <w:left w:val="none" w:sz="0" w:space="0" w:color="auto"/>
        <w:bottom w:val="none" w:sz="0" w:space="0" w:color="auto"/>
        <w:right w:val="none" w:sz="0" w:space="0" w:color="auto"/>
      </w:divBdr>
    </w:div>
    <w:div w:id="638732375">
      <w:bodyDiv w:val="1"/>
      <w:marLeft w:val="0"/>
      <w:marRight w:val="0"/>
      <w:marTop w:val="0"/>
      <w:marBottom w:val="0"/>
      <w:divBdr>
        <w:top w:val="none" w:sz="0" w:space="0" w:color="auto"/>
        <w:left w:val="none" w:sz="0" w:space="0" w:color="auto"/>
        <w:bottom w:val="none" w:sz="0" w:space="0" w:color="auto"/>
        <w:right w:val="none" w:sz="0" w:space="0" w:color="auto"/>
      </w:divBdr>
    </w:div>
    <w:div w:id="1177379925">
      <w:bodyDiv w:val="1"/>
      <w:marLeft w:val="0"/>
      <w:marRight w:val="0"/>
      <w:marTop w:val="0"/>
      <w:marBottom w:val="0"/>
      <w:divBdr>
        <w:top w:val="none" w:sz="0" w:space="0" w:color="auto"/>
        <w:left w:val="none" w:sz="0" w:space="0" w:color="auto"/>
        <w:bottom w:val="none" w:sz="0" w:space="0" w:color="auto"/>
        <w:right w:val="none" w:sz="0" w:space="0" w:color="auto"/>
      </w:divBdr>
    </w:div>
    <w:div w:id="1251549465">
      <w:bodyDiv w:val="1"/>
      <w:marLeft w:val="0"/>
      <w:marRight w:val="0"/>
      <w:marTop w:val="0"/>
      <w:marBottom w:val="0"/>
      <w:divBdr>
        <w:top w:val="none" w:sz="0" w:space="0" w:color="auto"/>
        <w:left w:val="none" w:sz="0" w:space="0" w:color="auto"/>
        <w:bottom w:val="none" w:sz="0" w:space="0" w:color="auto"/>
        <w:right w:val="none" w:sz="0" w:space="0" w:color="auto"/>
      </w:divBdr>
    </w:div>
    <w:div w:id="1258102418">
      <w:bodyDiv w:val="1"/>
      <w:marLeft w:val="0"/>
      <w:marRight w:val="0"/>
      <w:marTop w:val="0"/>
      <w:marBottom w:val="0"/>
      <w:divBdr>
        <w:top w:val="none" w:sz="0" w:space="0" w:color="auto"/>
        <w:left w:val="none" w:sz="0" w:space="0" w:color="auto"/>
        <w:bottom w:val="none" w:sz="0" w:space="0" w:color="auto"/>
        <w:right w:val="none" w:sz="0" w:space="0" w:color="auto"/>
      </w:divBdr>
    </w:div>
    <w:div w:id="1681274918">
      <w:bodyDiv w:val="1"/>
      <w:marLeft w:val="0"/>
      <w:marRight w:val="0"/>
      <w:marTop w:val="0"/>
      <w:marBottom w:val="0"/>
      <w:divBdr>
        <w:top w:val="none" w:sz="0" w:space="0" w:color="auto"/>
        <w:left w:val="none" w:sz="0" w:space="0" w:color="auto"/>
        <w:bottom w:val="none" w:sz="0" w:space="0" w:color="auto"/>
        <w:right w:val="none" w:sz="0" w:space="0" w:color="auto"/>
      </w:divBdr>
      <w:divsChild>
        <w:div w:id="407308510">
          <w:marLeft w:val="0"/>
          <w:marRight w:val="0"/>
          <w:marTop w:val="0"/>
          <w:marBottom w:val="0"/>
          <w:divBdr>
            <w:top w:val="none" w:sz="0" w:space="0" w:color="auto"/>
            <w:left w:val="none" w:sz="0" w:space="0" w:color="auto"/>
            <w:bottom w:val="none" w:sz="0" w:space="0" w:color="auto"/>
            <w:right w:val="none" w:sz="0" w:space="0" w:color="auto"/>
          </w:divBdr>
          <w:divsChild>
            <w:div w:id="58134269">
              <w:marLeft w:val="0"/>
              <w:marRight w:val="0"/>
              <w:marTop w:val="0"/>
              <w:marBottom w:val="0"/>
              <w:divBdr>
                <w:top w:val="none" w:sz="0" w:space="0" w:color="auto"/>
                <w:left w:val="none" w:sz="0" w:space="0" w:color="auto"/>
                <w:bottom w:val="none" w:sz="0" w:space="0" w:color="auto"/>
                <w:right w:val="none" w:sz="0" w:space="0" w:color="auto"/>
              </w:divBdr>
              <w:divsChild>
                <w:div w:id="1925718922">
                  <w:marLeft w:val="0"/>
                  <w:marRight w:val="0"/>
                  <w:marTop w:val="0"/>
                  <w:marBottom w:val="0"/>
                  <w:divBdr>
                    <w:top w:val="none" w:sz="0" w:space="0" w:color="auto"/>
                    <w:left w:val="none" w:sz="0" w:space="0" w:color="auto"/>
                    <w:bottom w:val="none" w:sz="0" w:space="0" w:color="auto"/>
                    <w:right w:val="none" w:sz="0" w:space="0" w:color="auto"/>
                  </w:divBdr>
                  <w:divsChild>
                    <w:div w:id="1035427783">
                      <w:marLeft w:val="0"/>
                      <w:marRight w:val="0"/>
                      <w:marTop w:val="0"/>
                      <w:marBottom w:val="0"/>
                      <w:divBdr>
                        <w:top w:val="none" w:sz="0" w:space="0" w:color="auto"/>
                        <w:left w:val="none" w:sz="0" w:space="0" w:color="auto"/>
                        <w:bottom w:val="none" w:sz="0" w:space="0" w:color="auto"/>
                        <w:right w:val="none" w:sz="0" w:space="0" w:color="auto"/>
                      </w:divBdr>
                      <w:divsChild>
                        <w:div w:id="514392906">
                          <w:marLeft w:val="0"/>
                          <w:marRight w:val="0"/>
                          <w:marTop w:val="0"/>
                          <w:marBottom w:val="0"/>
                          <w:divBdr>
                            <w:top w:val="none" w:sz="0" w:space="0" w:color="auto"/>
                            <w:left w:val="none" w:sz="0" w:space="0" w:color="auto"/>
                            <w:bottom w:val="none" w:sz="0" w:space="0" w:color="auto"/>
                            <w:right w:val="none" w:sz="0" w:space="0" w:color="auto"/>
                          </w:divBdr>
                          <w:divsChild>
                            <w:div w:id="1566991993">
                              <w:marLeft w:val="0"/>
                              <w:marRight w:val="0"/>
                              <w:marTop w:val="0"/>
                              <w:marBottom w:val="0"/>
                              <w:divBdr>
                                <w:top w:val="none" w:sz="0" w:space="0" w:color="auto"/>
                                <w:left w:val="none" w:sz="0" w:space="0" w:color="auto"/>
                                <w:bottom w:val="none" w:sz="0" w:space="0" w:color="auto"/>
                                <w:right w:val="none" w:sz="0" w:space="0" w:color="auto"/>
                              </w:divBdr>
                            </w:div>
                            <w:div w:id="1408184694">
                              <w:marLeft w:val="0"/>
                              <w:marRight w:val="0"/>
                              <w:marTop w:val="100"/>
                              <w:marBottom w:val="0"/>
                              <w:divBdr>
                                <w:top w:val="none" w:sz="0" w:space="0" w:color="auto"/>
                                <w:left w:val="none" w:sz="0" w:space="0" w:color="auto"/>
                                <w:bottom w:val="none" w:sz="0" w:space="0" w:color="auto"/>
                                <w:right w:val="none" w:sz="0" w:space="0" w:color="auto"/>
                              </w:divBdr>
                              <w:divsChild>
                                <w:div w:id="2059233881">
                                  <w:marLeft w:val="0"/>
                                  <w:marRight w:val="0"/>
                                  <w:marTop w:val="0"/>
                                  <w:marBottom w:val="0"/>
                                  <w:divBdr>
                                    <w:top w:val="none" w:sz="0" w:space="0" w:color="auto"/>
                                    <w:left w:val="none" w:sz="0" w:space="0" w:color="auto"/>
                                    <w:bottom w:val="none" w:sz="0" w:space="0" w:color="auto"/>
                                    <w:right w:val="none" w:sz="0" w:space="0" w:color="auto"/>
                                  </w:divBdr>
                                  <w:divsChild>
                                    <w:div w:id="1502157025">
                                      <w:marLeft w:val="0"/>
                                      <w:marRight w:val="0"/>
                                      <w:marTop w:val="0"/>
                                      <w:marBottom w:val="0"/>
                                      <w:divBdr>
                                        <w:top w:val="none" w:sz="0" w:space="0" w:color="auto"/>
                                        <w:left w:val="none" w:sz="0" w:space="0" w:color="auto"/>
                                        <w:bottom w:val="none" w:sz="0" w:space="0" w:color="auto"/>
                                        <w:right w:val="none" w:sz="0" w:space="0" w:color="auto"/>
                                      </w:divBdr>
                                      <w:divsChild>
                                        <w:div w:id="12747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7715">
                                  <w:marLeft w:val="0"/>
                                  <w:marRight w:val="0"/>
                                  <w:marTop w:val="0"/>
                                  <w:marBottom w:val="0"/>
                                  <w:divBdr>
                                    <w:top w:val="none" w:sz="0" w:space="0" w:color="auto"/>
                                    <w:left w:val="none" w:sz="0" w:space="0" w:color="auto"/>
                                    <w:bottom w:val="none" w:sz="0" w:space="0" w:color="auto"/>
                                    <w:right w:val="none" w:sz="0" w:space="0" w:color="auto"/>
                                  </w:divBdr>
                                  <w:divsChild>
                                    <w:div w:id="309137863">
                                      <w:marLeft w:val="0"/>
                                      <w:marRight w:val="0"/>
                                      <w:marTop w:val="0"/>
                                      <w:marBottom w:val="0"/>
                                      <w:divBdr>
                                        <w:top w:val="none" w:sz="0" w:space="0" w:color="auto"/>
                                        <w:left w:val="none" w:sz="0" w:space="0" w:color="auto"/>
                                        <w:bottom w:val="none" w:sz="0" w:space="0" w:color="auto"/>
                                        <w:right w:val="none" w:sz="0" w:space="0" w:color="auto"/>
                                      </w:divBdr>
                                    </w:div>
                                  </w:divsChild>
                                </w:div>
                                <w:div w:id="1372613949">
                                  <w:marLeft w:val="0"/>
                                  <w:marRight w:val="0"/>
                                  <w:marTop w:val="0"/>
                                  <w:marBottom w:val="0"/>
                                  <w:divBdr>
                                    <w:top w:val="none" w:sz="0" w:space="0" w:color="auto"/>
                                    <w:left w:val="none" w:sz="0" w:space="0" w:color="auto"/>
                                    <w:bottom w:val="none" w:sz="0" w:space="0" w:color="auto"/>
                                    <w:right w:val="none" w:sz="0" w:space="0" w:color="auto"/>
                                  </w:divBdr>
                                  <w:divsChild>
                                    <w:div w:id="1814908545">
                                      <w:marLeft w:val="0"/>
                                      <w:marRight w:val="0"/>
                                      <w:marTop w:val="0"/>
                                      <w:marBottom w:val="0"/>
                                      <w:divBdr>
                                        <w:top w:val="none" w:sz="0" w:space="0" w:color="auto"/>
                                        <w:left w:val="none" w:sz="0" w:space="0" w:color="auto"/>
                                        <w:bottom w:val="none" w:sz="0" w:space="0" w:color="auto"/>
                                        <w:right w:val="none" w:sz="0" w:space="0" w:color="auto"/>
                                      </w:divBdr>
                                      <w:divsChild>
                                        <w:div w:id="79256255">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1882">
                      <w:marLeft w:val="0"/>
                      <w:marRight w:val="0"/>
                      <w:marTop w:val="0"/>
                      <w:marBottom w:val="0"/>
                      <w:divBdr>
                        <w:top w:val="none" w:sz="0" w:space="0" w:color="auto"/>
                        <w:left w:val="none" w:sz="0" w:space="0" w:color="auto"/>
                        <w:bottom w:val="none" w:sz="0" w:space="0" w:color="auto"/>
                        <w:right w:val="none" w:sz="0" w:space="0" w:color="auto"/>
                      </w:divBdr>
                      <w:divsChild>
                        <w:div w:id="813566465">
                          <w:marLeft w:val="0"/>
                          <w:marRight w:val="0"/>
                          <w:marTop w:val="0"/>
                          <w:marBottom w:val="0"/>
                          <w:divBdr>
                            <w:top w:val="none" w:sz="0" w:space="0" w:color="auto"/>
                            <w:left w:val="none" w:sz="0" w:space="0" w:color="auto"/>
                            <w:bottom w:val="none" w:sz="0" w:space="0" w:color="auto"/>
                            <w:right w:val="none" w:sz="0" w:space="0" w:color="auto"/>
                          </w:divBdr>
                          <w:divsChild>
                            <w:div w:id="1467502152">
                              <w:marLeft w:val="0"/>
                              <w:marRight w:val="0"/>
                              <w:marTop w:val="0"/>
                              <w:marBottom w:val="0"/>
                              <w:divBdr>
                                <w:top w:val="none" w:sz="0" w:space="0" w:color="auto"/>
                                <w:left w:val="none" w:sz="0" w:space="0" w:color="auto"/>
                                <w:bottom w:val="none" w:sz="0" w:space="0" w:color="auto"/>
                                <w:right w:val="none" w:sz="0" w:space="0" w:color="auto"/>
                              </w:divBdr>
                              <w:divsChild>
                                <w:div w:id="81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07FC-8F42-4637-8126-38548DB9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zono ESP</cp:lastModifiedBy>
  <cp:revision>4</cp:revision>
  <dcterms:created xsi:type="dcterms:W3CDTF">2021-02-01T05:31:00Z</dcterms:created>
  <dcterms:modified xsi:type="dcterms:W3CDTF">2021-02-25T07:11:00Z</dcterms:modified>
</cp:coreProperties>
</file>