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F58F" w14:textId="23742008" w:rsidR="00DA50EF" w:rsidRPr="005B28D5" w:rsidRDefault="007A0CCC" w:rsidP="007B32FA">
      <w:pPr>
        <w:ind w:left="422" w:hangingChars="200" w:hanging="422"/>
        <w:jc w:val="center"/>
        <w:rPr>
          <w:b/>
          <w:dstrike/>
        </w:rPr>
      </w:pPr>
      <w:r>
        <w:rPr>
          <w:rFonts w:hint="eastAsia"/>
          <w:b/>
        </w:rPr>
        <w:t>職場</w:t>
      </w:r>
      <w:r w:rsidR="002C5DBC">
        <w:rPr>
          <w:rFonts w:hint="eastAsia"/>
          <w:b/>
        </w:rPr>
        <w:t>の</w:t>
      </w:r>
      <w:r w:rsidR="00DA50EF" w:rsidRPr="0011623E">
        <w:rPr>
          <w:rFonts w:hint="eastAsia"/>
          <w:b/>
        </w:rPr>
        <w:t xml:space="preserve">ハラスメントに関するアンケート調査　　</w:t>
      </w:r>
    </w:p>
    <w:p w14:paraId="05F22979" w14:textId="77777777" w:rsidR="00DA50EF" w:rsidRPr="00DA50EF" w:rsidRDefault="00DA50EF" w:rsidP="00AD3E7F">
      <w:pPr>
        <w:ind w:leftChars="200" w:left="420"/>
      </w:pPr>
      <w:r w:rsidRPr="0011623E">
        <w:rPr>
          <w:rFonts w:hint="eastAsia"/>
        </w:rPr>
        <w:t>このアンケート調査は、</w:t>
      </w:r>
      <w:r w:rsidR="00020ACE" w:rsidRPr="005B28D5">
        <w:rPr>
          <w:rFonts w:hint="eastAsia"/>
        </w:rPr>
        <w:t>社内</w:t>
      </w:r>
      <w:r w:rsidR="002C5DBC">
        <w:rPr>
          <w:rFonts w:hint="eastAsia"/>
        </w:rPr>
        <w:t>における</w:t>
      </w:r>
      <w:r w:rsidRPr="0011623E">
        <w:rPr>
          <w:rFonts w:hint="eastAsia"/>
        </w:rPr>
        <w:t>ハラスメントに</w:t>
      </w:r>
      <w:r w:rsidR="00CA04ED" w:rsidRPr="0011623E">
        <w:rPr>
          <w:rFonts w:hint="eastAsia"/>
        </w:rPr>
        <w:t>関する</w:t>
      </w:r>
      <w:r w:rsidR="002C5DBC">
        <w:rPr>
          <w:rFonts w:hint="eastAsia"/>
        </w:rPr>
        <w:t>従業員の意識や実態を把握して、</w:t>
      </w:r>
      <w:r w:rsidRPr="0011623E">
        <w:rPr>
          <w:rFonts w:hint="eastAsia"/>
        </w:rPr>
        <w:t>ハラスメント防止対策を検討し、取り組んでいくために実施するものです。個人の特定や</w:t>
      </w:r>
      <w:r>
        <w:rPr>
          <w:rFonts w:hint="eastAsia"/>
        </w:rPr>
        <w:t>被害の事実を調べる目的ではありませんので、安心して率直な回答をいただくようお願いいたします。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5"/>
        <w:gridCol w:w="4640"/>
      </w:tblGrid>
      <w:tr w:rsidR="00DA50EF" w14:paraId="50A982CA" w14:textId="77777777" w:rsidTr="007E55B1">
        <w:trPr>
          <w:trHeight w:val="405"/>
        </w:trPr>
        <w:tc>
          <w:tcPr>
            <w:tcW w:w="4945" w:type="dxa"/>
          </w:tcPr>
          <w:p w14:paraId="362DB51D" w14:textId="38FD9538" w:rsidR="00DA50EF" w:rsidRDefault="00DA50EF" w:rsidP="00DA50EF">
            <w:pPr>
              <w:ind w:left="420" w:hangingChars="200" w:hanging="420"/>
            </w:pPr>
            <w:r>
              <w:rPr>
                <w:rFonts w:hint="eastAsia"/>
              </w:rPr>
              <w:t>Ｑ１　性別　・男性　　・女性</w:t>
            </w:r>
            <w:r w:rsidR="002923E7">
              <w:rPr>
                <w:rFonts w:hint="eastAsia"/>
              </w:rPr>
              <w:t xml:space="preserve">　　・回答しない</w:t>
            </w:r>
          </w:p>
        </w:tc>
        <w:tc>
          <w:tcPr>
            <w:tcW w:w="4640" w:type="dxa"/>
          </w:tcPr>
          <w:p w14:paraId="1289EF2E" w14:textId="311033FF" w:rsidR="00DA50EF" w:rsidRPr="00DA50EF" w:rsidRDefault="00DA50EF" w:rsidP="00DA50EF">
            <w:r>
              <w:rPr>
                <w:rFonts w:hint="eastAsia"/>
              </w:rPr>
              <w:t xml:space="preserve">Ｑ２　雇用形態　　・正社員　</w:t>
            </w:r>
            <w:r w:rsidR="00292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・正社員以外　　</w:t>
            </w:r>
          </w:p>
        </w:tc>
      </w:tr>
      <w:tr w:rsidR="009B4055" w14:paraId="5870711E" w14:textId="77777777" w:rsidTr="00AD3E7F">
        <w:trPr>
          <w:trHeight w:val="300"/>
        </w:trPr>
        <w:tc>
          <w:tcPr>
            <w:tcW w:w="9585" w:type="dxa"/>
            <w:gridSpan w:val="2"/>
          </w:tcPr>
          <w:p w14:paraId="120B5960" w14:textId="77777777" w:rsidR="009B4055" w:rsidRPr="00F001F7" w:rsidRDefault="009B4055" w:rsidP="00DA50EF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DA50E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年齢層　　　１０代　・２０代　・３０代　・４０代　・５０代　・６０代</w:t>
            </w:r>
            <w:r w:rsidR="00543D7F">
              <w:rPr>
                <w:rFonts w:hint="eastAsia"/>
              </w:rPr>
              <w:t>以上</w:t>
            </w:r>
          </w:p>
        </w:tc>
      </w:tr>
      <w:tr w:rsidR="009B4055" w14:paraId="735EC046" w14:textId="77777777" w:rsidTr="00766785">
        <w:trPr>
          <w:trHeight w:val="1373"/>
        </w:trPr>
        <w:tc>
          <w:tcPr>
            <w:tcW w:w="9585" w:type="dxa"/>
            <w:gridSpan w:val="2"/>
            <w:tcBorders>
              <w:bottom w:val="single" w:sz="4" w:space="0" w:color="auto"/>
            </w:tcBorders>
          </w:tcPr>
          <w:p w14:paraId="6CB08368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DA50EF">
              <w:rPr>
                <w:rFonts w:hint="eastAsia"/>
              </w:rPr>
              <w:t>４</w:t>
            </w:r>
            <w:r w:rsidR="002C5DBC">
              <w:rPr>
                <w:rFonts w:hint="eastAsia"/>
              </w:rPr>
              <w:t xml:space="preserve">　以下の各</w:t>
            </w:r>
            <w:r>
              <w:rPr>
                <w:rFonts w:hint="eastAsia"/>
              </w:rPr>
              <w:t>ハラスメントという言葉を知っていますか。</w:t>
            </w:r>
          </w:p>
          <w:p w14:paraId="4AAE221E" w14:textId="77777777" w:rsidR="002C5DBC" w:rsidRDefault="002C5DBC" w:rsidP="009B4055">
            <w:pPr>
              <w:ind w:left="420" w:hangingChars="200" w:hanging="420"/>
            </w:pPr>
            <w:r>
              <w:rPr>
                <w:rFonts w:hint="eastAsia"/>
              </w:rPr>
              <w:t>パワーハラスメント</w:t>
            </w:r>
            <w:r w:rsidR="00DA50EF">
              <w:rPr>
                <w:rFonts w:hint="eastAsia"/>
              </w:rPr>
              <w:t xml:space="preserve">　　　</w:t>
            </w:r>
          </w:p>
          <w:p w14:paraId="155FC420" w14:textId="77777777" w:rsidR="009B4055" w:rsidRDefault="00766785" w:rsidP="002C5DB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DA50EF">
              <w:rPr>
                <w:rFonts w:hint="eastAsia"/>
              </w:rPr>
              <w:t>言葉も内容も</w:t>
            </w:r>
            <w:r w:rsidR="009B4055">
              <w:rPr>
                <w:rFonts w:hint="eastAsia"/>
              </w:rPr>
              <w:t>知っている</w:t>
            </w:r>
          </w:p>
          <w:p w14:paraId="15F3B055" w14:textId="77777777" w:rsidR="009B4055" w:rsidRDefault="0076678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・</w:t>
            </w:r>
            <w:r w:rsidR="009B4055">
              <w:rPr>
                <w:rFonts w:hint="eastAsia"/>
              </w:rPr>
              <w:t>言葉は知っているが、内容はよくわからない</w:t>
            </w:r>
          </w:p>
          <w:p w14:paraId="40C062E7" w14:textId="77777777" w:rsidR="009B4055" w:rsidRDefault="0076678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・</w:t>
            </w:r>
            <w:r w:rsidR="009B4055">
              <w:rPr>
                <w:rFonts w:hint="eastAsia"/>
              </w:rPr>
              <w:t>知らない</w:t>
            </w:r>
          </w:p>
          <w:p w14:paraId="2F9F1056" w14:textId="77777777" w:rsidR="002C5DBC" w:rsidRDefault="002C5DBC" w:rsidP="002C5DBC">
            <w:r>
              <w:rPr>
                <w:rFonts w:hint="eastAsia"/>
              </w:rPr>
              <w:t>セクシュアルハラスメント</w:t>
            </w:r>
          </w:p>
          <w:p w14:paraId="0442739C" w14:textId="77777777" w:rsidR="002C5DBC" w:rsidRDefault="002C5DBC" w:rsidP="002C5DBC">
            <w:pPr>
              <w:ind w:firstLineChars="100" w:firstLine="210"/>
            </w:pPr>
            <w:r>
              <w:rPr>
                <w:rFonts w:hint="eastAsia"/>
              </w:rPr>
              <w:t>・言葉も内容も知っている</w:t>
            </w:r>
          </w:p>
          <w:p w14:paraId="0459DC47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・言葉は知っているが、内容はよくわからない</w:t>
            </w:r>
          </w:p>
          <w:p w14:paraId="0664308A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・知らない</w:t>
            </w:r>
          </w:p>
          <w:p w14:paraId="4CA6E012" w14:textId="735255AA" w:rsidR="002C5DBC" w:rsidRDefault="002923E7" w:rsidP="009B4055">
            <w:pPr>
              <w:ind w:left="420" w:hangingChars="200" w:hanging="420"/>
            </w:pPr>
            <w:r>
              <w:rPr>
                <w:rFonts w:hint="eastAsia"/>
              </w:rPr>
              <w:t>妊娠・出産・育児休業等に関するハラスメント</w:t>
            </w:r>
          </w:p>
          <w:p w14:paraId="38EEE662" w14:textId="77777777" w:rsidR="002C5DBC" w:rsidRDefault="002C5DBC" w:rsidP="002C5DBC">
            <w:pPr>
              <w:ind w:firstLineChars="100" w:firstLine="210"/>
            </w:pPr>
            <w:r>
              <w:rPr>
                <w:rFonts w:hint="eastAsia"/>
              </w:rPr>
              <w:t>・言葉も内容も知っている</w:t>
            </w:r>
          </w:p>
          <w:p w14:paraId="40092142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・言葉は知っているが、内容はよくわからない</w:t>
            </w:r>
          </w:p>
          <w:p w14:paraId="394DAAC8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・知らない</w:t>
            </w:r>
          </w:p>
          <w:p w14:paraId="739D9145" w14:textId="77777777" w:rsidR="002C5DBC" w:rsidRDefault="002C5DBC" w:rsidP="009B4055">
            <w:pPr>
              <w:ind w:left="420" w:hangingChars="200" w:hanging="420"/>
            </w:pPr>
            <w:r>
              <w:rPr>
                <w:rFonts w:hint="eastAsia"/>
              </w:rPr>
              <w:t>カスタマーハラスメント</w:t>
            </w:r>
          </w:p>
          <w:p w14:paraId="7EDB035E" w14:textId="77777777" w:rsidR="002C5DBC" w:rsidRDefault="002C5DBC" w:rsidP="002C5DBC">
            <w:pPr>
              <w:ind w:firstLineChars="100" w:firstLine="210"/>
            </w:pPr>
            <w:r>
              <w:rPr>
                <w:rFonts w:hint="eastAsia"/>
              </w:rPr>
              <w:t>・言葉も内容も知っている</w:t>
            </w:r>
          </w:p>
          <w:p w14:paraId="331D1E5E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・言葉は知っているが、内容はよくわからない</w:t>
            </w:r>
          </w:p>
          <w:p w14:paraId="0A7ABC74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・知らない</w:t>
            </w:r>
          </w:p>
          <w:p w14:paraId="7F22C14E" w14:textId="5C1AC815" w:rsidR="00D12F81" w:rsidRPr="00F001F7" w:rsidRDefault="00D12F81" w:rsidP="002C5DBC">
            <w:pPr>
              <w:ind w:left="420" w:hangingChars="200" w:hanging="420"/>
            </w:pPr>
          </w:p>
        </w:tc>
      </w:tr>
      <w:tr w:rsidR="009B4055" w14:paraId="601A3C55" w14:textId="77777777" w:rsidTr="00766785">
        <w:trPr>
          <w:trHeight w:val="1550"/>
        </w:trPr>
        <w:tc>
          <w:tcPr>
            <w:tcW w:w="9585" w:type="dxa"/>
            <w:gridSpan w:val="2"/>
          </w:tcPr>
          <w:p w14:paraId="15032FD9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="00D03CBB">
              <w:rPr>
                <w:rFonts w:hint="eastAsia"/>
              </w:rPr>
              <w:t>最近</w:t>
            </w:r>
            <w:r w:rsidR="008F6487">
              <w:rPr>
                <w:rFonts w:hint="eastAsia"/>
              </w:rPr>
              <w:t>１</w:t>
            </w:r>
            <w:r w:rsidR="00D03CBB">
              <w:rPr>
                <w:rFonts w:hint="eastAsia"/>
              </w:rPr>
              <w:t>年間において、社内</w:t>
            </w:r>
            <w:r w:rsidR="00141BC2">
              <w:rPr>
                <w:rFonts w:hint="eastAsia"/>
              </w:rPr>
              <w:t>や業務において</w:t>
            </w:r>
            <w:r>
              <w:rPr>
                <w:rFonts w:hint="eastAsia"/>
              </w:rPr>
              <w:t>次のような言動・行為</w:t>
            </w:r>
            <w:r w:rsidR="00D03CBB">
              <w:rPr>
                <w:rFonts w:hint="eastAsia"/>
              </w:rPr>
              <w:t>がありましたか。</w:t>
            </w:r>
          </w:p>
          <w:p w14:paraId="364F5965" w14:textId="77777777" w:rsidR="002C5DBC" w:rsidRPr="00C24BAC" w:rsidRDefault="002C5DBC" w:rsidP="009B4055">
            <w:pPr>
              <w:ind w:left="420" w:hangingChars="200" w:hanging="420"/>
            </w:pPr>
            <w:r>
              <w:rPr>
                <w:rFonts w:hint="eastAsia"/>
              </w:rPr>
              <w:t>１：主にパワーハラスメントに関して</w:t>
            </w:r>
          </w:p>
          <w:p w14:paraId="1D254F0F" w14:textId="77777777" w:rsidR="00176102" w:rsidRPr="00020ACE" w:rsidRDefault="009B4055" w:rsidP="009B4055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①</w:t>
            </w:r>
            <w:r w:rsidR="00176102">
              <w:rPr>
                <w:rFonts w:hint="eastAsia"/>
              </w:rPr>
              <w:t>身体</w:t>
            </w:r>
            <w:r w:rsidR="00176102" w:rsidRPr="00020ACE">
              <w:rPr>
                <w:rFonts w:hint="eastAsia"/>
                <w:color w:val="000000" w:themeColor="text1"/>
              </w:rPr>
              <w:t>を小突</w:t>
            </w:r>
            <w:r w:rsidR="00020ACE" w:rsidRPr="00020ACE">
              <w:rPr>
                <w:rFonts w:hint="eastAsia"/>
                <w:color w:val="000000" w:themeColor="text1"/>
              </w:rPr>
              <w:t>く</w:t>
            </w:r>
            <w:r w:rsidR="00176102" w:rsidRPr="00020ACE">
              <w:rPr>
                <w:rFonts w:hint="eastAsia"/>
                <w:color w:val="000000" w:themeColor="text1"/>
              </w:rPr>
              <w:t>、ものを投げつけ</w:t>
            </w:r>
            <w:r w:rsidR="00020ACE" w:rsidRPr="00020ACE">
              <w:rPr>
                <w:rFonts w:hint="eastAsia"/>
                <w:color w:val="000000" w:themeColor="text1"/>
              </w:rPr>
              <w:t>る</w:t>
            </w:r>
          </w:p>
          <w:p w14:paraId="3B56C459" w14:textId="77777777" w:rsidR="00176102" w:rsidRPr="00020ACE" w:rsidRDefault="00176102" w:rsidP="009B4055">
            <w:pPr>
              <w:ind w:left="420" w:hangingChars="200" w:hanging="42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 xml:space="preserve">　　　　・</w:t>
            </w:r>
            <w:r w:rsidR="00543D7F" w:rsidRPr="00020ACE">
              <w:rPr>
                <w:rFonts w:hint="eastAsia"/>
                <w:color w:val="000000" w:themeColor="text1"/>
              </w:rPr>
              <w:t>された</w:t>
            </w:r>
            <w:r w:rsidRPr="00020ACE">
              <w:rPr>
                <w:rFonts w:hint="eastAsia"/>
                <w:color w:val="000000" w:themeColor="text1"/>
              </w:rPr>
              <w:t>ことがある　・したことがある　・見聞きしたことがある　・ない</w:t>
            </w:r>
          </w:p>
          <w:p w14:paraId="0AB75244" w14:textId="77777777" w:rsidR="009B4055" w:rsidRPr="00020ACE" w:rsidRDefault="00176102" w:rsidP="00176102">
            <w:pPr>
              <w:ind w:leftChars="200" w:left="420" w:firstLineChars="100" w:firstLine="21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>②</w:t>
            </w:r>
            <w:r w:rsidR="00983EFD" w:rsidRPr="00020ACE">
              <w:rPr>
                <w:rFonts w:hint="eastAsia"/>
                <w:color w:val="000000" w:themeColor="text1"/>
              </w:rPr>
              <w:t>人前で</w:t>
            </w:r>
            <w:r w:rsidR="00020ACE" w:rsidRPr="00020ACE">
              <w:rPr>
                <w:rFonts w:hint="eastAsia"/>
                <w:color w:val="000000" w:themeColor="text1"/>
              </w:rPr>
              <w:t>の</w:t>
            </w:r>
            <w:r w:rsidR="00983EFD" w:rsidRPr="00020ACE">
              <w:rPr>
                <w:rFonts w:hint="eastAsia"/>
                <w:color w:val="000000" w:themeColor="text1"/>
              </w:rPr>
              <w:t>感情的</w:t>
            </w:r>
            <w:r w:rsidR="00020ACE" w:rsidRPr="00020ACE">
              <w:rPr>
                <w:rFonts w:hint="eastAsia"/>
                <w:color w:val="000000" w:themeColor="text1"/>
              </w:rPr>
              <w:t>な</w:t>
            </w:r>
            <w:r w:rsidR="009B4055" w:rsidRPr="00020ACE">
              <w:rPr>
                <w:rFonts w:hint="eastAsia"/>
                <w:color w:val="000000" w:themeColor="text1"/>
              </w:rPr>
              <w:t>叱責</w:t>
            </w:r>
          </w:p>
          <w:p w14:paraId="35DBBC91" w14:textId="77777777" w:rsidR="009B4055" w:rsidRDefault="009B4055" w:rsidP="009B4055">
            <w:pPr>
              <w:ind w:left="420" w:hangingChars="200" w:hanging="420"/>
            </w:pPr>
            <w:r w:rsidRPr="00020ACE">
              <w:rPr>
                <w:rFonts w:hint="eastAsia"/>
                <w:color w:val="000000" w:themeColor="text1"/>
              </w:rPr>
              <w:t xml:space="preserve">　　　　・</w:t>
            </w:r>
            <w:r w:rsidR="00543D7F" w:rsidRPr="00020ACE">
              <w:rPr>
                <w:rFonts w:hint="eastAsia"/>
                <w:color w:val="000000" w:themeColor="text1"/>
              </w:rPr>
              <w:t>された</w:t>
            </w:r>
            <w:r w:rsidRPr="00020ACE">
              <w:rPr>
                <w:rFonts w:hint="eastAsia"/>
                <w:color w:val="000000" w:themeColor="text1"/>
              </w:rPr>
              <w:t>ことがある　・したことがある　・見聞きした</w:t>
            </w:r>
            <w:r>
              <w:rPr>
                <w:rFonts w:hint="eastAsia"/>
              </w:rPr>
              <w:t>ことがある　・ない</w:t>
            </w:r>
          </w:p>
          <w:p w14:paraId="49DDD38D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③</w:t>
            </w:r>
            <w:r>
              <w:rPr>
                <w:rFonts w:hint="eastAsia"/>
              </w:rPr>
              <w:t>人格否定や差別的な言葉による叱責</w:t>
            </w:r>
          </w:p>
          <w:p w14:paraId="5E09AFFF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34B1B96E" w14:textId="77777777" w:rsidR="009B4055" w:rsidRDefault="009B4055" w:rsidP="009B4055"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④</w:t>
            </w:r>
            <w:r>
              <w:rPr>
                <w:rFonts w:hint="eastAsia"/>
              </w:rPr>
              <w:t>性格や容貌</w:t>
            </w:r>
            <w:r w:rsidR="00983EFD">
              <w:rPr>
                <w:rFonts w:hint="eastAsia"/>
              </w:rPr>
              <w:t>など</w:t>
            </w:r>
            <w:r>
              <w:rPr>
                <w:rFonts w:hint="eastAsia"/>
              </w:rPr>
              <w:t>へのからかいや非難</w:t>
            </w:r>
          </w:p>
          <w:p w14:paraId="21238B1A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6B9C2BA0" w14:textId="77777777" w:rsidR="009B4055" w:rsidRDefault="009B4055" w:rsidP="009B4055"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⑤悪質な</w:t>
            </w:r>
            <w:r>
              <w:rPr>
                <w:rFonts w:hint="eastAsia"/>
              </w:rPr>
              <w:t>悪口や陰口</w:t>
            </w:r>
          </w:p>
          <w:p w14:paraId="61428864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50775A7D" w14:textId="77777777" w:rsidR="00983EFD" w:rsidRDefault="009B4055" w:rsidP="00983EFD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⑥挨拶や話しかけを無視</w:t>
            </w:r>
          </w:p>
          <w:p w14:paraId="0DD75869" w14:textId="77777777" w:rsidR="00141BC2" w:rsidRDefault="00983EFD" w:rsidP="00141BC2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31327716" w14:textId="77777777" w:rsidR="00983EFD" w:rsidRDefault="00983EFD" w:rsidP="00983EFD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 xml:space="preserve">　　　⑦必要な情報を与え</w:t>
            </w:r>
            <w:r w:rsidR="00020ACE">
              <w:rPr>
                <w:rFonts w:hint="eastAsia"/>
              </w:rPr>
              <w:t>ない</w:t>
            </w:r>
            <w:r>
              <w:rPr>
                <w:rFonts w:hint="eastAsia"/>
              </w:rPr>
              <w:t>、会議</w:t>
            </w:r>
            <w:r w:rsidR="003134D4">
              <w:rPr>
                <w:rFonts w:hint="eastAsia"/>
              </w:rPr>
              <w:t>から外</w:t>
            </w:r>
            <w:r w:rsidR="00020ACE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　</w:t>
            </w:r>
          </w:p>
          <w:p w14:paraId="780F5E48" w14:textId="77777777" w:rsidR="00983EFD" w:rsidRDefault="00983EFD" w:rsidP="00983EFD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00A0E174" w14:textId="77777777" w:rsidR="009B4055" w:rsidRDefault="003134D4" w:rsidP="009B4055">
            <w:r>
              <w:rPr>
                <w:rFonts w:hint="eastAsia"/>
              </w:rPr>
              <w:t xml:space="preserve">　　　⑧</w:t>
            </w:r>
            <w:r w:rsidR="00020ACE">
              <w:rPr>
                <w:rFonts w:hint="eastAsia"/>
              </w:rPr>
              <w:t>休暇取得の拒否</w:t>
            </w:r>
            <w:r>
              <w:rPr>
                <w:rFonts w:hint="eastAsia"/>
              </w:rPr>
              <w:t>、</w:t>
            </w:r>
            <w:r w:rsidR="009B4055">
              <w:rPr>
                <w:rFonts w:hint="eastAsia"/>
              </w:rPr>
              <w:t>残業・休日出勤</w:t>
            </w:r>
            <w:r w:rsidR="00020ACE">
              <w:rPr>
                <w:rFonts w:hint="eastAsia"/>
              </w:rPr>
              <w:t>の</w:t>
            </w:r>
            <w:r w:rsidR="009B4055">
              <w:rPr>
                <w:rFonts w:hint="eastAsia"/>
              </w:rPr>
              <w:t>強制</w:t>
            </w:r>
          </w:p>
          <w:p w14:paraId="36F5C4D5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0D8CE0DF" w14:textId="77777777" w:rsidR="009B4055" w:rsidRDefault="009B4055" w:rsidP="009B4055"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⑨</w:t>
            </w:r>
            <w:r>
              <w:rPr>
                <w:rFonts w:hint="eastAsia"/>
              </w:rPr>
              <w:t>一方的</w:t>
            </w:r>
            <w:r w:rsidR="00020ACE">
              <w:rPr>
                <w:rFonts w:hint="eastAsia"/>
              </w:rPr>
              <w:t>で</w:t>
            </w:r>
            <w:r w:rsidR="003134D4">
              <w:rPr>
                <w:rFonts w:hint="eastAsia"/>
              </w:rPr>
              <w:t>遂行不可能な</w:t>
            </w:r>
            <w:r w:rsidR="00020ACE">
              <w:rPr>
                <w:rFonts w:hint="eastAsia"/>
              </w:rPr>
              <w:t>業務</w:t>
            </w:r>
            <w:r>
              <w:rPr>
                <w:rFonts w:hint="eastAsia"/>
              </w:rPr>
              <w:t>指示</w:t>
            </w:r>
            <w:r w:rsidR="003134D4">
              <w:rPr>
                <w:rFonts w:hint="eastAsia"/>
              </w:rPr>
              <w:t>・</w:t>
            </w:r>
            <w:r>
              <w:rPr>
                <w:rFonts w:hint="eastAsia"/>
              </w:rPr>
              <w:t>命令</w:t>
            </w:r>
          </w:p>
          <w:p w14:paraId="709B8082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189DEF98" w14:textId="77777777" w:rsidR="009B4055" w:rsidRPr="00FC2B95" w:rsidRDefault="009B4055" w:rsidP="003134D4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⑩</w:t>
            </w:r>
            <w:r>
              <w:rPr>
                <w:rFonts w:hint="eastAsia"/>
              </w:rPr>
              <w:t>必要以上の仕事への監視・関与</w:t>
            </w:r>
          </w:p>
          <w:p w14:paraId="7DFD5123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7A1EB162" w14:textId="77777777" w:rsidR="00020ACE" w:rsidRDefault="009B4055" w:rsidP="00020ACE"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⑪</w:t>
            </w:r>
            <w:r w:rsidR="007B32FA">
              <w:rPr>
                <w:rFonts w:hint="eastAsia"/>
              </w:rPr>
              <w:t>能力や経験に</w:t>
            </w:r>
            <w:r w:rsidR="00B13260">
              <w:rPr>
                <w:rFonts w:hint="eastAsia"/>
              </w:rPr>
              <w:t>見</w:t>
            </w:r>
            <w:r w:rsidR="007B32FA">
              <w:rPr>
                <w:rFonts w:hint="eastAsia"/>
              </w:rPr>
              <w:t>合</w:t>
            </w:r>
            <w:r w:rsidR="00020ACE">
              <w:rPr>
                <w:rFonts w:hint="eastAsia"/>
              </w:rPr>
              <w:t>わない</w:t>
            </w:r>
            <w:r w:rsidR="007B32FA">
              <w:rPr>
                <w:rFonts w:hint="eastAsia"/>
              </w:rPr>
              <w:t>仕事</w:t>
            </w:r>
            <w:r w:rsidR="00020ACE">
              <w:rPr>
                <w:rFonts w:hint="eastAsia"/>
              </w:rPr>
              <w:t>の</w:t>
            </w:r>
            <w:r w:rsidR="007B32FA">
              <w:rPr>
                <w:rFonts w:hint="eastAsia"/>
              </w:rPr>
              <w:t>常時強制</w:t>
            </w:r>
          </w:p>
          <w:p w14:paraId="0687FE9B" w14:textId="77777777" w:rsidR="009B4055" w:rsidRDefault="009B4055" w:rsidP="00020ACE">
            <w:pPr>
              <w:ind w:firstLineChars="400" w:firstLine="84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2A3F397B" w14:textId="77777777" w:rsidR="009B4055" w:rsidRDefault="009B4055" w:rsidP="007B32FA">
            <w:r>
              <w:rPr>
                <w:rFonts w:hint="eastAsia"/>
              </w:rPr>
              <w:t xml:space="preserve">　　　</w:t>
            </w:r>
            <w:r w:rsidR="007B32FA">
              <w:rPr>
                <w:rFonts w:hint="eastAsia"/>
              </w:rPr>
              <w:t>⑫</w:t>
            </w:r>
            <w:r>
              <w:rPr>
                <w:rFonts w:hint="eastAsia"/>
              </w:rPr>
              <w:t>私生活について</w:t>
            </w:r>
            <w:r w:rsidR="00020ACE">
              <w:rPr>
                <w:rFonts w:hint="eastAsia"/>
              </w:rPr>
              <w:t>の</w:t>
            </w:r>
            <w:r>
              <w:rPr>
                <w:rFonts w:hint="eastAsia"/>
              </w:rPr>
              <w:t>過度</w:t>
            </w:r>
            <w:r w:rsidR="00020ACE">
              <w:rPr>
                <w:rFonts w:hint="eastAsia"/>
              </w:rPr>
              <w:t>な</w:t>
            </w:r>
            <w:r>
              <w:rPr>
                <w:rFonts w:hint="eastAsia"/>
              </w:rPr>
              <w:t>介入</w:t>
            </w:r>
          </w:p>
          <w:p w14:paraId="568CEDDD" w14:textId="77777777"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778E0A61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⑬飲み会などへの参加強制</w:t>
            </w:r>
          </w:p>
          <w:p w14:paraId="1F3115F0" w14:textId="77777777" w:rsidR="009B4055" w:rsidRDefault="009B4055" w:rsidP="00543D7F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14:paraId="392364D7" w14:textId="039DE0FB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⑭その他（　　　　　　　　　　　　　　　　　　　　　　　　　　　　　）</w:t>
            </w:r>
          </w:p>
          <w:p w14:paraId="5ACCAFFC" w14:textId="77777777" w:rsidR="00D12F81" w:rsidRDefault="00D12F81" w:rsidP="009B4055">
            <w:pPr>
              <w:ind w:leftChars="200" w:left="420" w:firstLineChars="100" w:firstLine="210"/>
            </w:pPr>
          </w:p>
          <w:p w14:paraId="1DE05EFB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>２：主にセクシュアルハラスメントに関して</w:t>
            </w:r>
          </w:p>
          <w:p w14:paraId="43A8729D" w14:textId="77777777" w:rsidR="002C5DBC" w:rsidRPr="00020ACE" w:rsidRDefault="002C5DBC" w:rsidP="002C5DBC">
            <w:pPr>
              <w:ind w:leftChars="200" w:left="420" w:firstLineChars="100" w:firstLine="210"/>
              <w:rPr>
                <w:color w:val="000000" w:themeColor="text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E"/>
                </mc:Choice>
                <mc:Fallback>
                  <w:t>⑮</w:t>
                </mc:Fallback>
              </mc:AlternateContent>
            </w:r>
            <w:r>
              <w:rPr>
                <w:rFonts w:hint="eastAsia"/>
              </w:rPr>
              <w:t>性的な冗談やからかい</w:t>
            </w:r>
          </w:p>
          <w:p w14:paraId="3041CA0D" w14:textId="77777777" w:rsidR="002C5DBC" w:rsidRPr="00020ACE" w:rsidRDefault="002C5DBC" w:rsidP="002C5DBC">
            <w:pPr>
              <w:ind w:left="420" w:hangingChars="200" w:hanging="42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 xml:space="preserve">　　　　・されたことがある　・したことがある　・見聞きしたことがある　・ない</w:t>
            </w:r>
          </w:p>
          <w:p w14:paraId="66F12678" w14:textId="77777777" w:rsidR="002C5DBC" w:rsidRPr="00020ACE" w:rsidRDefault="002C5DBC" w:rsidP="002C5DBC">
            <w:pPr>
              <w:ind w:leftChars="200" w:left="420" w:firstLineChars="100" w:firstLine="210"/>
              <w:rPr>
                <w:color w:val="000000" w:themeColor="text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246F"/>
                </mc:Choice>
                <mc:Fallback>
                  <w:t>⑯</w: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不必要な身体への接触</w:t>
            </w:r>
          </w:p>
          <w:p w14:paraId="4C5DA9F3" w14:textId="77777777" w:rsidR="002C5DBC" w:rsidRDefault="002C5DBC" w:rsidP="002C5DBC">
            <w:pPr>
              <w:ind w:left="420" w:hangingChars="200" w:hanging="420"/>
            </w:pPr>
            <w:r w:rsidRPr="00020ACE">
              <w:rPr>
                <w:rFonts w:hint="eastAsia"/>
                <w:color w:val="000000" w:themeColor="text1"/>
              </w:rPr>
              <w:t xml:space="preserve">　　　　・されたことがある　・したことがある　・見聞きした</w:t>
            </w:r>
            <w:r>
              <w:rPr>
                <w:rFonts w:hint="eastAsia"/>
              </w:rPr>
              <w:t>ことがある　・ない</w:t>
            </w:r>
          </w:p>
          <w:p w14:paraId="404DBFBF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0"/>
                </mc:Choice>
                <mc:Fallback>
                  <w:t>⑰</w:t>
                </mc:Fallback>
              </mc:AlternateContent>
            </w:r>
            <w:r>
              <w:rPr>
                <w:rFonts w:hint="eastAsia"/>
              </w:rPr>
              <w:t>食事やデートへの執拗な誘い</w:t>
            </w:r>
          </w:p>
          <w:p w14:paraId="01C1CE85" w14:textId="77777777" w:rsidR="002C5DBC" w:rsidRDefault="002C5DBC" w:rsidP="002C5DBC">
            <w:pPr>
              <w:ind w:leftChars="200" w:left="420" w:firstLineChars="200" w:firstLine="420"/>
            </w:pPr>
            <w:r>
              <w:rPr>
                <w:rFonts w:hint="eastAsia"/>
              </w:rPr>
              <w:t>・されたことがある　・したことがある　・見聞きしたことがある　・ない</w:t>
            </w:r>
          </w:p>
          <w:p w14:paraId="031C666A" w14:textId="77777777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1"/>
                </mc:Choice>
                <mc:Fallback>
                  <w:t>⑱</w:t>
                </mc:Fallback>
              </mc:AlternateContent>
            </w:r>
            <w:r>
              <w:rPr>
                <w:rFonts w:hint="eastAsia"/>
              </w:rPr>
              <w:t>性的な事実関係に関する質問</w:t>
            </w:r>
          </w:p>
          <w:p w14:paraId="7391966C" w14:textId="77777777" w:rsidR="002C5DBC" w:rsidRDefault="002C5DBC" w:rsidP="002C5DBC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33449AA0" w14:textId="2BA3E4DC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2"/>
                </mc:Choice>
                <mc:Fallback>
                  <w:t>⑲</w:t>
                </mc:Fallback>
              </mc:AlternateContent>
            </w:r>
            <w:r>
              <w:rPr>
                <w:rFonts w:hint="eastAsia"/>
              </w:rPr>
              <w:t>性的な内容の情報</w:t>
            </w:r>
            <w:r w:rsidR="0051377B">
              <w:rPr>
                <w:rFonts w:hint="eastAsia"/>
              </w:rPr>
              <w:t>（噂）</w:t>
            </w:r>
            <w:r>
              <w:rPr>
                <w:rFonts w:hint="eastAsia"/>
              </w:rPr>
              <w:t>の流布</w:t>
            </w:r>
          </w:p>
          <w:p w14:paraId="69ECC5F6" w14:textId="77777777" w:rsidR="002C5DBC" w:rsidRDefault="002C5DBC" w:rsidP="002C5DBC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3B736667" w14:textId="38AD502C" w:rsidR="002C5DBC" w:rsidRDefault="002C5DBC" w:rsidP="002C5DBC">
            <w:pPr>
              <w:ind w:leftChars="200" w:left="420" w:firstLineChars="100" w:firstLine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>
              <w:rPr>
                <w:rFonts w:hint="eastAsia"/>
              </w:rPr>
              <w:t>性的な言動に対して拒否・抵抗したことによる不利益な取扱い</w:t>
            </w:r>
          </w:p>
          <w:p w14:paraId="552C56CE" w14:textId="23142E99" w:rsidR="002C5DBC" w:rsidRDefault="002C5DBC" w:rsidP="002C5DBC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61DD2A23" w14:textId="72BB49A2" w:rsidR="00D12F81" w:rsidRDefault="00D12F81" w:rsidP="00D12F81">
            <w:pPr>
              <w:ind w:leftChars="200" w:left="420" w:firstLineChars="100" w:firstLine="210"/>
            </w:pPr>
            <w:r>
              <w:rPr>
                <w:rFonts w:hint="eastAsia"/>
              </w:rPr>
              <w:t>㉑その他（　　　　　　　　　　　　　　　　　　　　　　　　　　　　　）</w:t>
            </w:r>
          </w:p>
          <w:p w14:paraId="584C7002" w14:textId="77777777" w:rsidR="00D12F81" w:rsidRPr="00D12F81" w:rsidRDefault="00D12F81" w:rsidP="002C5DBC"/>
          <w:p w14:paraId="210B116D" w14:textId="6BE973BC" w:rsidR="002C5DBC" w:rsidRDefault="002C5DBC" w:rsidP="002C5DBC">
            <w:pPr>
              <w:ind w:left="420" w:hangingChars="200" w:hanging="420"/>
            </w:pPr>
            <w:r>
              <w:rPr>
                <w:rFonts w:hint="eastAsia"/>
              </w:rPr>
              <w:t>３：主に</w:t>
            </w:r>
            <w:r w:rsidR="00FB26CC">
              <w:rPr>
                <w:rFonts w:hint="eastAsia"/>
              </w:rPr>
              <w:t>妊娠・出産・育児休業等に関するハラスメント</w:t>
            </w:r>
            <w:r>
              <w:rPr>
                <w:rFonts w:hint="eastAsia"/>
              </w:rPr>
              <w:t>に関して</w:t>
            </w:r>
          </w:p>
          <w:p w14:paraId="13F1C1F1" w14:textId="7609E5A2" w:rsidR="00FB26CC" w:rsidRDefault="00D12F81" w:rsidP="00FB26CC">
            <w:pPr>
              <w:ind w:firstLineChars="300" w:firstLine="630"/>
            </w:pPr>
            <w:r>
              <w:rPr>
                <w:rFonts w:hint="eastAsia"/>
              </w:rPr>
              <w:t>㉒</w:t>
            </w:r>
            <w:r w:rsidR="00286D6C">
              <w:rPr>
                <w:rFonts w:hint="eastAsia"/>
              </w:rPr>
              <w:t>制度等の利用の請求等をしたことにより</w:t>
            </w:r>
            <w:r w:rsidR="00FB26CC">
              <w:rPr>
                <w:rFonts w:hint="eastAsia"/>
              </w:rPr>
              <w:t>解雇やその他不利益な取扱いを示唆する</w:t>
            </w:r>
          </w:p>
          <w:p w14:paraId="52B472B5" w14:textId="62D60365" w:rsidR="00FB26CC" w:rsidRPr="00FB26CC" w:rsidRDefault="00FB26CC" w:rsidP="007E55B1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40A84E5A" w14:textId="5A12E119" w:rsidR="007A3097" w:rsidRDefault="007A3097" w:rsidP="007A3097">
            <w:r>
              <w:rPr>
                <w:rFonts w:hint="eastAsia"/>
              </w:rPr>
              <w:t xml:space="preserve">　　　</w:t>
            </w:r>
            <w:r w:rsidR="00D12F81">
              <w:rPr>
                <w:rFonts w:hint="eastAsia"/>
              </w:rPr>
              <w:t>㉓</w:t>
            </w:r>
            <w:r>
              <w:rPr>
                <w:rFonts w:hint="eastAsia"/>
              </w:rPr>
              <w:t>制度</w:t>
            </w:r>
            <w:r w:rsidR="00286D6C">
              <w:rPr>
                <w:rFonts w:hint="eastAsia"/>
              </w:rPr>
              <w:t>等の</w:t>
            </w:r>
            <w:r>
              <w:rPr>
                <w:rFonts w:hint="eastAsia"/>
              </w:rPr>
              <w:t>利用</w:t>
            </w:r>
            <w:r w:rsidR="00286D6C">
              <w:rPr>
                <w:rFonts w:hint="eastAsia"/>
              </w:rPr>
              <w:t>の</w:t>
            </w:r>
            <w:r>
              <w:rPr>
                <w:rFonts w:hint="eastAsia"/>
              </w:rPr>
              <w:t>請求</w:t>
            </w:r>
            <w:r w:rsidR="00286D6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や利用を阻害する言動をする　　</w:t>
            </w:r>
          </w:p>
          <w:p w14:paraId="13D29EAD" w14:textId="77777777" w:rsidR="007A3097" w:rsidRDefault="007A3097" w:rsidP="007A3097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6F864080" w14:textId="6D98F562" w:rsidR="00772F37" w:rsidRDefault="00772F37" w:rsidP="007A3097">
            <w:r>
              <w:rPr>
                <w:rFonts w:hint="eastAsia"/>
              </w:rPr>
              <w:t xml:space="preserve">　　　</w:t>
            </w:r>
            <w:r w:rsidR="00D12F81">
              <w:rPr>
                <w:rFonts w:hint="eastAsia"/>
              </w:rPr>
              <w:t>㉔</w:t>
            </w:r>
            <w:r>
              <w:rPr>
                <w:rFonts w:hint="eastAsia"/>
              </w:rPr>
              <w:t>制度等を利用したことにより嫌がらせ等をする</w:t>
            </w:r>
          </w:p>
          <w:p w14:paraId="1936DED8" w14:textId="14553A89" w:rsidR="00FB26CC" w:rsidRDefault="00772F37" w:rsidP="007A3097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77D839EA" w14:textId="200AA677" w:rsidR="00286D6C" w:rsidRDefault="00D12F81" w:rsidP="00286D6C">
            <w:pPr>
              <w:ind w:firstLineChars="300" w:firstLine="630"/>
            </w:pPr>
            <w:r>
              <w:rPr>
                <w:rFonts w:hint="eastAsia"/>
              </w:rPr>
              <w:lastRenderedPageBreak/>
              <w:t>㉕</w:t>
            </w:r>
            <w:r w:rsidR="00286D6C">
              <w:rPr>
                <w:rFonts w:hint="eastAsia"/>
              </w:rPr>
              <w:t>妊娠等したことにより解雇やその他不利益な取扱いを示唆する</w:t>
            </w:r>
          </w:p>
          <w:p w14:paraId="4551AA9A" w14:textId="53A0F26E" w:rsidR="00286D6C" w:rsidRDefault="00286D6C" w:rsidP="00286D6C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5494FDC2" w14:textId="60813F93" w:rsidR="00286D6C" w:rsidRDefault="00D12F81" w:rsidP="007E55B1">
            <w:pPr>
              <w:ind w:firstLineChars="300" w:firstLine="630"/>
            </w:pPr>
            <w:r>
              <w:rPr>
                <w:rFonts w:hint="eastAsia"/>
              </w:rPr>
              <w:t>㉖</w:t>
            </w:r>
            <w:r w:rsidR="00286D6C">
              <w:rPr>
                <w:rFonts w:hint="eastAsia"/>
              </w:rPr>
              <w:t>妊娠等したことにより嫌がらせ等をする</w:t>
            </w:r>
          </w:p>
          <w:p w14:paraId="72D7CD12" w14:textId="17E910B4" w:rsidR="00286D6C" w:rsidRDefault="00286D6C" w:rsidP="00286D6C">
            <w:r>
              <w:rPr>
                <w:rFonts w:hint="eastAsia"/>
              </w:rPr>
              <w:t xml:space="preserve">　　　　・されたことがある　・したことがある　・見聞きしたことがある　・ない</w:t>
            </w:r>
          </w:p>
          <w:p w14:paraId="22A35E39" w14:textId="46E198A0" w:rsidR="00D12F81" w:rsidRDefault="00D12F81" w:rsidP="00D12F81">
            <w:pPr>
              <w:ind w:leftChars="200" w:left="420" w:firstLineChars="100" w:firstLine="210"/>
            </w:pPr>
            <w:r>
              <w:rPr>
                <w:rFonts w:hint="eastAsia"/>
              </w:rPr>
              <w:t>㉗その他（　　　　　　　　　　　　　　　　　　　　　　　　　　　　　）</w:t>
            </w:r>
          </w:p>
          <w:p w14:paraId="633289D4" w14:textId="77777777" w:rsidR="00D12F81" w:rsidRPr="00D12F81" w:rsidRDefault="00D12F81" w:rsidP="00286D6C"/>
          <w:p w14:paraId="34D46DAF" w14:textId="77777777" w:rsidR="007A3097" w:rsidRDefault="007A3097" w:rsidP="007A3097">
            <w:pPr>
              <w:ind w:left="420" w:hangingChars="200" w:hanging="420"/>
            </w:pPr>
            <w:r>
              <w:rPr>
                <w:rFonts w:hint="eastAsia"/>
              </w:rPr>
              <w:t>４：主にカスタマーハラスメントに関して</w:t>
            </w:r>
          </w:p>
          <w:p w14:paraId="5480A7D7" w14:textId="1613DCC9" w:rsidR="007A3097" w:rsidRDefault="007A3097" w:rsidP="007A3097">
            <w:r>
              <w:rPr>
                <w:rFonts w:hint="eastAsia"/>
              </w:rPr>
              <w:t xml:space="preserve">　　　</w:t>
            </w:r>
            <w:r w:rsidR="00D12F81">
              <w:rPr>
                <w:rFonts w:hint="eastAsia"/>
              </w:rPr>
              <w:t>㉘</w:t>
            </w:r>
            <w:r w:rsidR="00141BC2">
              <w:rPr>
                <w:rFonts w:hint="eastAsia"/>
              </w:rPr>
              <w:t>身体的攻撃をうけた（</w:t>
            </w:r>
            <w:r>
              <w:rPr>
                <w:rFonts w:hint="eastAsia"/>
              </w:rPr>
              <w:t>暴行や傷害など</w:t>
            </w:r>
            <w:r w:rsidR="00141BC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66B3D811" w14:textId="77777777" w:rsidR="007A3097" w:rsidRDefault="007A3097" w:rsidP="007A3097">
            <w:r>
              <w:rPr>
                <w:rFonts w:hint="eastAsia"/>
              </w:rPr>
              <w:t xml:space="preserve">　　　　・された</w:t>
            </w:r>
            <w:r w:rsidR="00141BC2">
              <w:rPr>
                <w:rFonts w:hint="eastAsia"/>
              </w:rPr>
              <w:t xml:space="preserve">ことがある　</w:t>
            </w:r>
            <w:r>
              <w:rPr>
                <w:rFonts w:hint="eastAsia"/>
              </w:rPr>
              <w:t>・見聞きしたことがある　・ない</w:t>
            </w:r>
          </w:p>
          <w:p w14:paraId="1C74F2C6" w14:textId="7B0B5B35" w:rsidR="007A3097" w:rsidRDefault="00D12F81" w:rsidP="007A3097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㉙</w:t>
            </w:r>
            <w:r w:rsidR="00141BC2">
              <w:rPr>
                <w:rFonts w:hint="eastAsia"/>
              </w:rPr>
              <w:t>精神的な攻撃をうけた（脅迫、中傷、名誉棄損、悔辱、暴言）</w:t>
            </w:r>
          </w:p>
          <w:p w14:paraId="4D924D4D" w14:textId="77777777" w:rsidR="007A3097" w:rsidRDefault="007A3097" w:rsidP="007A3097">
            <w:r>
              <w:rPr>
                <w:rFonts w:hint="eastAsia"/>
              </w:rPr>
              <w:t xml:space="preserve">　　　　・された</w:t>
            </w:r>
            <w:r w:rsidR="00141BC2">
              <w:rPr>
                <w:rFonts w:hint="eastAsia"/>
              </w:rPr>
              <w:t>ことがある</w:t>
            </w:r>
            <w:r>
              <w:rPr>
                <w:rFonts w:hint="eastAsia"/>
              </w:rPr>
              <w:t xml:space="preserve">　・見聞きしたことがある　・ない</w:t>
            </w:r>
          </w:p>
          <w:p w14:paraId="00AC65BB" w14:textId="6E3AD576" w:rsidR="007A3097" w:rsidRDefault="00D12F81" w:rsidP="007A3097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㉚</w:t>
            </w:r>
            <w:r w:rsidR="00141BC2">
              <w:rPr>
                <w:rFonts w:ascii="ＭＳ 明朝" w:eastAsia="ＭＳ 明朝" w:hAnsi="ＭＳ 明朝" w:cs="ＭＳ 明朝" w:hint="eastAsia"/>
              </w:rPr>
              <w:t>土下座の強要</w:t>
            </w:r>
          </w:p>
          <w:p w14:paraId="70C779D8" w14:textId="77777777" w:rsidR="007A3097" w:rsidRDefault="007A3097" w:rsidP="007A3097">
            <w:r>
              <w:rPr>
                <w:rFonts w:hint="eastAsia"/>
              </w:rPr>
              <w:t xml:space="preserve">　　　　・された</w:t>
            </w:r>
            <w:r w:rsidR="00141BC2">
              <w:rPr>
                <w:rFonts w:hint="eastAsia"/>
              </w:rPr>
              <w:t xml:space="preserve">ことがある　</w:t>
            </w:r>
            <w:r>
              <w:rPr>
                <w:rFonts w:hint="eastAsia"/>
              </w:rPr>
              <w:t>・見聞きしたことがある　・ない</w:t>
            </w:r>
          </w:p>
          <w:p w14:paraId="2F9A352E" w14:textId="67A76B0C" w:rsidR="00141BC2" w:rsidRDefault="00D12F81" w:rsidP="00141BC2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㉛</w:t>
            </w:r>
            <w:r w:rsidR="00141BC2">
              <w:rPr>
                <w:rFonts w:ascii="ＭＳ 明朝" w:eastAsia="ＭＳ 明朝" w:hAnsi="ＭＳ 明朝" w:cs="ＭＳ 明朝" w:hint="eastAsia"/>
              </w:rPr>
              <w:t>継続的(繰り返し)、執拗（しつこい）な言動</w:t>
            </w:r>
          </w:p>
          <w:p w14:paraId="745B6E98" w14:textId="5A80EA92" w:rsidR="00141BC2" w:rsidRDefault="00141BC2">
            <w:r>
              <w:rPr>
                <w:rFonts w:hint="eastAsia"/>
              </w:rPr>
              <w:t xml:space="preserve">　　　　・されたことがある　・見聞きしたことがある　・ない</w:t>
            </w:r>
          </w:p>
          <w:p w14:paraId="72AEAA29" w14:textId="70E32F96" w:rsidR="00141BC2" w:rsidRDefault="00D12F81" w:rsidP="00141BC2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㉜</w:t>
            </w:r>
            <w:r w:rsidR="00141BC2">
              <w:rPr>
                <w:rFonts w:ascii="ＭＳ 明朝" w:eastAsia="ＭＳ 明朝" w:hAnsi="ＭＳ 明朝" w:cs="ＭＳ 明朝" w:hint="eastAsia"/>
              </w:rPr>
              <w:t>性的な言動</w:t>
            </w:r>
            <w:r w:rsidR="00141BC2">
              <w:t xml:space="preserve"> </w:t>
            </w:r>
          </w:p>
          <w:p w14:paraId="31C2EB4B" w14:textId="77777777" w:rsidR="00141BC2" w:rsidRDefault="00141BC2" w:rsidP="00141BC2">
            <w:r>
              <w:rPr>
                <w:rFonts w:hint="eastAsia"/>
              </w:rPr>
              <w:t xml:space="preserve">　　　　・されたことがある　・見聞きしたことがある　・ない</w:t>
            </w:r>
          </w:p>
          <w:p w14:paraId="1DC97497" w14:textId="291CCD45" w:rsidR="00141BC2" w:rsidRDefault="00D12F81" w:rsidP="00141BC2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㉝</w:t>
            </w:r>
            <w:r w:rsidR="00141BC2">
              <w:rPr>
                <w:rFonts w:ascii="ＭＳ 明朝" w:eastAsia="ＭＳ 明朝" w:hAnsi="ＭＳ 明朝" w:cs="ＭＳ 明朝" w:hint="eastAsia"/>
              </w:rPr>
              <w:t>商品交換の要求、金品保障の要求など</w:t>
            </w:r>
          </w:p>
          <w:p w14:paraId="1C828F6A" w14:textId="77777777" w:rsidR="002C5DBC" w:rsidRDefault="00141BC2" w:rsidP="00141BC2">
            <w:r>
              <w:rPr>
                <w:rFonts w:hint="eastAsia"/>
              </w:rPr>
              <w:t xml:space="preserve">　　　　・されたことがある　・見聞きしたことがある　・ない</w:t>
            </w:r>
          </w:p>
          <w:p w14:paraId="190D25E4" w14:textId="43269A7A" w:rsidR="00D12F81" w:rsidRDefault="00D12F81" w:rsidP="00D12F81">
            <w:pPr>
              <w:ind w:leftChars="200" w:left="420" w:firstLineChars="100" w:firstLine="210"/>
            </w:pPr>
            <w:r>
              <w:rPr>
                <w:rFonts w:hint="eastAsia"/>
              </w:rPr>
              <w:t>㉞その他（　　　　　　　　　　　　　　　　　　　　　　　　　　　　　）</w:t>
            </w:r>
          </w:p>
          <w:p w14:paraId="548A7E40" w14:textId="7DFE36A0" w:rsidR="00D12F81" w:rsidRPr="00D12F81" w:rsidRDefault="00D12F81" w:rsidP="00141BC2"/>
        </w:tc>
      </w:tr>
      <w:tr w:rsidR="009B4055" w14:paraId="2AAE24C0" w14:textId="77777777" w:rsidTr="00AD3E7F">
        <w:trPr>
          <w:trHeight w:val="619"/>
        </w:trPr>
        <w:tc>
          <w:tcPr>
            <w:tcW w:w="9585" w:type="dxa"/>
            <w:gridSpan w:val="2"/>
          </w:tcPr>
          <w:p w14:paraId="698975F9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 w:rsidR="00766785">
              <w:rPr>
                <w:rFonts w:hint="eastAsia"/>
              </w:rPr>
              <w:t>６</w:t>
            </w:r>
            <w:r>
              <w:rPr>
                <w:rFonts w:hint="eastAsia"/>
              </w:rPr>
              <w:t>その行為者は誰ですか。（複数回答可）</w:t>
            </w:r>
          </w:p>
          <w:p w14:paraId="1981FD94" w14:textId="77777777" w:rsidR="00AD7FA4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・上司　　・先輩　　・同僚　　・部下後輩　　・</w:t>
            </w:r>
            <w:r w:rsidR="00543D7F">
              <w:rPr>
                <w:rFonts w:hint="eastAsia"/>
              </w:rPr>
              <w:t xml:space="preserve">自分自身　</w:t>
            </w:r>
          </w:p>
          <w:p w14:paraId="597FBD47" w14:textId="22CC6D82" w:rsidR="009B4055" w:rsidRDefault="00543D7F" w:rsidP="007E55B1">
            <w:pPr>
              <w:ind w:leftChars="200" w:left="420" w:firstLineChars="100" w:firstLine="210"/>
            </w:pPr>
            <w:r>
              <w:rPr>
                <w:rFonts w:hint="eastAsia"/>
              </w:rPr>
              <w:t>・</w:t>
            </w:r>
            <w:r w:rsidR="009B4055">
              <w:rPr>
                <w:rFonts w:hint="eastAsia"/>
              </w:rPr>
              <w:t xml:space="preserve">その他（　　　　</w:t>
            </w:r>
            <w:r w:rsidR="00AD7FA4">
              <w:rPr>
                <w:rFonts w:hint="eastAsia"/>
              </w:rPr>
              <w:t xml:space="preserve">　　</w:t>
            </w:r>
            <w:r w:rsidR="009B4055">
              <w:rPr>
                <w:rFonts w:hint="eastAsia"/>
              </w:rPr>
              <w:t xml:space="preserve">　　　　）</w:t>
            </w:r>
          </w:p>
          <w:p w14:paraId="148D353F" w14:textId="77777777" w:rsidR="00141BC2" w:rsidRDefault="00141BC2" w:rsidP="007E55B1">
            <w:pPr>
              <w:ind w:leftChars="200" w:left="420"/>
            </w:pPr>
            <w:r>
              <w:rPr>
                <w:rFonts w:hint="eastAsia"/>
              </w:rPr>
              <w:t>カスタマーハラスメントについては以下</w:t>
            </w:r>
          </w:p>
          <w:p w14:paraId="78CE87EA" w14:textId="09F63181" w:rsidR="00141BC2" w:rsidRDefault="00141BC2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・一般顧客　・業務顧客　・その他（　　　　　　　</w:t>
            </w:r>
            <w:r w:rsidR="00E62C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8406D4F" w14:textId="382183EA" w:rsidR="00D12F81" w:rsidRPr="00B12F56" w:rsidRDefault="00D12F81" w:rsidP="009B4055">
            <w:pPr>
              <w:ind w:left="420" w:hangingChars="200" w:hanging="420"/>
            </w:pPr>
          </w:p>
        </w:tc>
      </w:tr>
      <w:tr w:rsidR="009B4055" w14:paraId="1668A7E4" w14:textId="77777777" w:rsidTr="00AD3E7F">
        <w:trPr>
          <w:trHeight w:val="540"/>
        </w:trPr>
        <w:tc>
          <w:tcPr>
            <w:tcW w:w="9585" w:type="dxa"/>
            <w:gridSpan w:val="2"/>
          </w:tcPr>
          <w:p w14:paraId="75C4A44D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７</w:t>
            </w:r>
            <w:r>
              <w:rPr>
                <w:rFonts w:hint="eastAsia"/>
              </w:rPr>
              <w:t>行為者の年齢層</w:t>
            </w:r>
            <w:r w:rsidR="00D03CBB">
              <w:rPr>
                <w:rFonts w:hint="eastAsia"/>
              </w:rPr>
              <w:t>は</w:t>
            </w:r>
            <w:r>
              <w:rPr>
                <w:rFonts w:hint="eastAsia"/>
              </w:rPr>
              <w:t>（複数回答可）</w:t>
            </w:r>
          </w:p>
          <w:p w14:paraId="66295CF8" w14:textId="77777777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・１０代　・２０代　・３０代　・４０代　・５０代　・６０代</w:t>
            </w:r>
            <w:r w:rsidR="00543D7F">
              <w:rPr>
                <w:rFonts w:hint="eastAsia"/>
              </w:rPr>
              <w:t>以上</w:t>
            </w:r>
          </w:p>
          <w:p w14:paraId="13E013EA" w14:textId="1C403476" w:rsidR="00D12F81" w:rsidRDefault="00D12F81" w:rsidP="009B4055">
            <w:pPr>
              <w:ind w:leftChars="200" w:left="420" w:firstLineChars="100" w:firstLine="210"/>
            </w:pPr>
          </w:p>
        </w:tc>
      </w:tr>
      <w:tr w:rsidR="009B4055" w:rsidRPr="00D03CBB" w14:paraId="391D32F8" w14:textId="77777777" w:rsidTr="001D58D5">
        <w:trPr>
          <w:trHeight w:val="2400"/>
        </w:trPr>
        <w:tc>
          <w:tcPr>
            <w:tcW w:w="9585" w:type="dxa"/>
            <w:gridSpan w:val="2"/>
            <w:tcBorders>
              <w:bottom w:val="single" w:sz="4" w:space="0" w:color="auto"/>
            </w:tcBorders>
          </w:tcPr>
          <w:p w14:paraId="47FD8BED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８</w:t>
            </w:r>
            <w:r w:rsidR="007B32FA">
              <w:rPr>
                <w:rFonts w:hint="eastAsia"/>
              </w:rPr>
              <w:t xml:space="preserve">　Ｑ５のような言動や行為を</w:t>
            </w:r>
            <w:r>
              <w:rPr>
                <w:rFonts w:hint="eastAsia"/>
              </w:rPr>
              <w:t>受けたことがあると回答した方へ</w:t>
            </w:r>
          </w:p>
          <w:p w14:paraId="64EDE27B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7B32FA">
              <w:rPr>
                <w:rFonts w:hint="eastAsia"/>
              </w:rPr>
              <w:t>①</w:t>
            </w:r>
            <w:r>
              <w:rPr>
                <w:rFonts w:hint="eastAsia"/>
              </w:rPr>
              <w:t>そのときどのような対応をしましたか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14:paraId="15166B4B" w14:textId="77777777"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・行為者に抗議した　</w:t>
            </w:r>
          </w:p>
          <w:p w14:paraId="181ED139" w14:textId="77777777" w:rsidR="009B4055" w:rsidRDefault="009B4055" w:rsidP="00543D7F">
            <w:pPr>
              <w:ind w:leftChars="200" w:left="420"/>
            </w:pPr>
            <w:r>
              <w:rPr>
                <w:rFonts w:hint="eastAsia"/>
              </w:rPr>
              <w:t xml:space="preserve">　・上司、先輩、同僚に相談した</w:t>
            </w:r>
          </w:p>
          <w:p w14:paraId="714D3B4A" w14:textId="77777777"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・人事部等の社内の担当部署に相談した　　</w:t>
            </w:r>
          </w:p>
          <w:p w14:paraId="3AE87FF1" w14:textId="77777777" w:rsidR="009B4055" w:rsidRDefault="009B4055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・しばらく会社を休んだ</w:t>
            </w:r>
          </w:p>
          <w:p w14:paraId="573FD3BD" w14:textId="77777777" w:rsidR="00D12F81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・何もしなかった　　</w:t>
            </w:r>
          </w:p>
          <w:p w14:paraId="04811659" w14:textId="02860EBC" w:rsidR="009B4055" w:rsidRDefault="009B4055" w:rsidP="007E55B1">
            <w:pPr>
              <w:tabs>
                <w:tab w:val="left" w:pos="7890"/>
              </w:tabs>
              <w:ind w:leftChars="200" w:left="420" w:firstLineChars="100" w:firstLine="210"/>
            </w:pPr>
            <w:r>
              <w:rPr>
                <w:rFonts w:hint="eastAsia"/>
              </w:rPr>
              <w:t xml:space="preserve">・その他（　　　　　　　　　　　　　　　　　　</w:t>
            </w:r>
            <w:r w:rsidR="00AD7FA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）</w:t>
            </w:r>
          </w:p>
          <w:p w14:paraId="674306FB" w14:textId="77777777" w:rsidR="00141BC2" w:rsidRDefault="007B32FA" w:rsidP="007E55B1">
            <w:pPr>
              <w:tabs>
                <w:tab w:val="left" w:pos="7935"/>
              </w:tabs>
              <w:ind w:left="420" w:hangingChars="200" w:hanging="420"/>
            </w:pPr>
            <w:r>
              <w:rPr>
                <w:rFonts w:hint="eastAsia"/>
              </w:rPr>
              <w:lastRenderedPageBreak/>
              <w:t xml:space="preserve">　　②そのとき、会社にどのような対応をしてほしいと思いましたか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14:paraId="116FC34C" w14:textId="77777777" w:rsidR="007B32FA" w:rsidRDefault="007B32FA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="00543D7F">
              <w:rPr>
                <w:rFonts w:hint="eastAsia"/>
              </w:rPr>
              <w:t>行為者</w:t>
            </w:r>
            <w:r>
              <w:rPr>
                <w:rFonts w:hint="eastAsia"/>
              </w:rPr>
              <w:t>を処分して欲しい　　　　・行為者を配置転換して欲しい</w:t>
            </w:r>
          </w:p>
          <w:p w14:paraId="07A3F49C" w14:textId="77777777" w:rsidR="00543D7F" w:rsidRDefault="007B32FA" w:rsidP="00543D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・自分を配置転換して欲しい　　　・会社には知らせたくない　</w:t>
            </w:r>
          </w:p>
          <w:p w14:paraId="37EBA86A" w14:textId="77777777" w:rsidR="00543D7F" w:rsidRDefault="00543D7F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・特に要望はない</w:t>
            </w:r>
          </w:p>
          <w:p w14:paraId="66A8B6A2" w14:textId="0196089D" w:rsidR="00141BC2" w:rsidRDefault="007B32FA" w:rsidP="008F3EDB">
            <w:pPr>
              <w:ind w:leftChars="200" w:left="420" w:firstLineChars="100" w:firstLine="210"/>
            </w:pPr>
            <w:r>
              <w:rPr>
                <w:rFonts w:hint="eastAsia"/>
              </w:rPr>
              <w:t>・その他（　　　　　　　　　　　　　　　　　　　　　　　　　　　　　　）</w:t>
            </w:r>
          </w:p>
          <w:p w14:paraId="73D525E1" w14:textId="77777777" w:rsidR="00AD7FA4" w:rsidRDefault="00AD7FA4" w:rsidP="008F3EDB">
            <w:pPr>
              <w:ind w:leftChars="200" w:left="420" w:firstLineChars="100" w:firstLine="210"/>
            </w:pPr>
          </w:p>
          <w:p w14:paraId="717353AB" w14:textId="77777777" w:rsidR="00141BC2" w:rsidRDefault="00141BC2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カスタマーハラスメントの場合は以下</w:t>
            </w:r>
          </w:p>
          <w:p w14:paraId="705DB9C2" w14:textId="77777777" w:rsidR="001D58D5" w:rsidRDefault="001D58D5" w:rsidP="001D58D5">
            <w:pPr>
              <w:ind w:leftChars="200" w:left="420" w:firstLineChars="100" w:firstLine="210"/>
            </w:pPr>
            <w:r>
              <w:rPr>
                <w:rFonts w:hint="eastAsia"/>
              </w:rPr>
              <w:t xml:space="preserve">・上司などが行為者に対して対応して欲しい　　　　</w:t>
            </w:r>
          </w:p>
          <w:p w14:paraId="56AC4462" w14:textId="77777777" w:rsidR="001D58D5" w:rsidRDefault="001D58D5" w:rsidP="001D58D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・自分を配置転換して欲しい　　　・会社には知らせたくない　</w:t>
            </w:r>
          </w:p>
          <w:p w14:paraId="29C835A6" w14:textId="77777777" w:rsidR="001D58D5" w:rsidRDefault="001D58D5" w:rsidP="001D58D5">
            <w:pPr>
              <w:ind w:leftChars="200" w:left="420" w:firstLineChars="100" w:firstLine="210"/>
            </w:pPr>
            <w:r>
              <w:rPr>
                <w:rFonts w:hint="eastAsia"/>
              </w:rPr>
              <w:t>・特に要望はない</w:t>
            </w:r>
          </w:p>
          <w:p w14:paraId="4992D129" w14:textId="77777777" w:rsidR="00141BC2" w:rsidRDefault="001D58D5" w:rsidP="001D58D5">
            <w:pPr>
              <w:ind w:leftChars="200" w:left="420" w:firstLineChars="100" w:firstLine="210"/>
            </w:pPr>
            <w:r>
              <w:rPr>
                <w:rFonts w:hint="eastAsia"/>
              </w:rPr>
              <w:t>・その他（　　　　　　　　　　　　　　　　　　　　　　　　　　　　　　）</w:t>
            </w:r>
          </w:p>
          <w:p w14:paraId="00BEF72D" w14:textId="47921094" w:rsidR="00AD7FA4" w:rsidRDefault="00AD7FA4" w:rsidP="001D58D5">
            <w:pPr>
              <w:ind w:leftChars="200" w:left="420" w:firstLineChars="100" w:firstLine="210"/>
            </w:pPr>
          </w:p>
        </w:tc>
      </w:tr>
      <w:tr w:rsidR="009B4055" w14:paraId="0B66D008" w14:textId="77777777" w:rsidTr="00766785">
        <w:trPr>
          <w:trHeight w:val="3810"/>
        </w:trPr>
        <w:tc>
          <w:tcPr>
            <w:tcW w:w="9585" w:type="dxa"/>
            <w:gridSpan w:val="2"/>
            <w:tcBorders>
              <w:top w:val="nil"/>
              <w:bottom w:val="single" w:sz="4" w:space="0" w:color="auto"/>
            </w:tcBorders>
          </w:tcPr>
          <w:p w14:paraId="303921B9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 w:rsidR="00766785">
              <w:rPr>
                <w:rFonts w:hint="eastAsia"/>
              </w:rPr>
              <w:t>９</w:t>
            </w:r>
            <w:r w:rsidR="007B32FA">
              <w:rPr>
                <w:rFonts w:hint="eastAsia"/>
              </w:rPr>
              <w:t xml:space="preserve">　Ｑ８</w:t>
            </w:r>
            <w:r w:rsidR="00543D7F">
              <w:rPr>
                <w:rFonts w:hint="eastAsia"/>
              </w:rPr>
              <w:t>①</w:t>
            </w:r>
            <w:r w:rsidR="007B32FA">
              <w:rPr>
                <w:rFonts w:hint="eastAsia"/>
              </w:rPr>
              <w:t>で</w:t>
            </w:r>
            <w:r>
              <w:rPr>
                <w:rFonts w:hint="eastAsia"/>
              </w:rPr>
              <w:t>何もしなかったと回答した方へ</w:t>
            </w:r>
          </w:p>
          <w:p w14:paraId="1ACF7C0B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なぜ何もしなかったのですか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14:paraId="24D67090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・職務上何か不利益を被るのではないかと思った</w:t>
            </w:r>
          </w:p>
          <w:p w14:paraId="51A9117D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・行為者を刺激しては更にエスカレートすると思った</w:t>
            </w:r>
          </w:p>
          <w:p w14:paraId="5E10C5B2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・何をしても解決しないと思った</w:t>
            </w:r>
          </w:p>
          <w:p w14:paraId="447D1CF9" w14:textId="77777777"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・どこへ相談したら</w:t>
            </w:r>
            <w:r w:rsidR="0011623E">
              <w:rPr>
                <w:rFonts w:hint="eastAsia"/>
              </w:rPr>
              <w:t>よい</w:t>
            </w:r>
            <w:r>
              <w:rPr>
                <w:rFonts w:hint="eastAsia"/>
              </w:rPr>
              <w:t>かわからなかった</w:t>
            </w:r>
          </w:p>
          <w:p w14:paraId="0ECD5819" w14:textId="77777777" w:rsidR="009B4055" w:rsidRDefault="00543D7F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・自分が我慢すれば</w:t>
            </w:r>
            <w:r w:rsidR="0011623E"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いと思った　</w:t>
            </w:r>
          </w:p>
          <w:p w14:paraId="76B9702D" w14:textId="77777777" w:rsidR="009B4055" w:rsidRDefault="009B4055" w:rsidP="009B4055">
            <w:pPr>
              <w:ind w:leftChars="200" w:left="420"/>
            </w:pPr>
            <w:r>
              <w:rPr>
                <w:rFonts w:hint="eastAsia"/>
              </w:rPr>
              <w:t xml:space="preserve">　・行動するほどのことではないと思った　</w:t>
            </w:r>
          </w:p>
          <w:p w14:paraId="431157EC" w14:textId="77777777" w:rsidR="009B4055" w:rsidRPr="00856B2B" w:rsidRDefault="009B4055" w:rsidP="00AD3E7F">
            <w:pPr>
              <w:ind w:leftChars="200" w:left="420"/>
            </w:pPr>
            <w:r>
              <w:rPr>
                <w:rFonts w:hint="eastAsia"/>
              </w:rPr>
              <w:t xml:space="preserve">　・その他（　　　　　　　　　　　　　　　　　　　　　　　　　　　　　　）</w:t>
            </w:r>
          </w:p>
        </w:tc>
      </w:tr>
      <w:tr w:rsidR="009B4055" w14:paraId="5082DA28" w14:textId="77777777" w:rsidTr="00AD3E7F">
        <w:trPr>
          <w:trHeight w:hRule="exact" w:val="1144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7677A" w14:textId="50FBA4BC" w:rsidR="009B4055" w:rsidRDefault="009B4055" w:rsidP="009B4055"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10</w:t>
            </w:r>
            <w:r w:rsidR="00141BC2">
              <w:rPr>
                <w:rFonts w:hint="eastAsia"/>
              </w:rPr>
              <w:t>社内</w:t>
            </w:r>
            <w:r w:rsidR="000F2FEC">
              <w:rPr>
                <w:rFonts w:hint="eastAsia"/>
              </w:rPr>
              <w:t>の</w:t>
            </w:r>
            <w:r>
              <w:rPr>
                <w:rFonts w:hint="eastAsia"/>
              </w:rPr>
              <w:t>ハラスメント防止の対策について</w:t>
            </w:r>
            <w:r w:rsidR="00D03CBB">
              <w:rPr>
                <w:rFonts w:hint="eastAsia"/>
              </w:rPr>
              <w:t>どう思いますか。（複数回答可）</w:t>
            </w:r>
          </w:p>
          <w:p w14:paraId="08595903" w14:textId="77777777" w:rsidR="009B4055" w:rsidRDefault="009B4055" w:rsidP="009B4055">
            <w:r>
              <w:rPr>
                <w:rFonts w:hint="eastAsia"/>
              </w:rPr>
              <w:t xml:space="preserve">　　　・職場全体で取り組むべき　　　　・問題が起こったら取り組めば</w:t>
            </w:r>
            <w:r w:rsidR="0011623E">
              <w:rPr>
                <w:rFonts w:hint="eastAsia"/>
              </w:rPr>
              <w:t>よ</w:t>
            </w:r>
            <w:r>
              <w:rPr>
                <w:rFonts w:hint="eastAsia"/>
              </w:rPr>
              <w:t>い</w:t>
            </w:r>
          </w:p>
          <w:p w14:paraId="1496D77E" w14:textId="25E0992F" w:rsidR="009B4055" w:rsidRDefault="009B4055" w:rsidP="009B4055">
            <w:r>
              <w:rPr>
                <w:rFonts w:hint="eastAsia"/>
              </w:rPr>
              <w:t xml:space="preserve">　　　・取り組む必要は感じられない　　・よくわからない</w:t>
            </w:r>
          </w:p>
          <w:p w14:paraId="346159EB" w14:textId="1BE770C4" w:rsidR="00AD7FA4" w:rsidRDefault="00AD7FA4" w:rsidP="009B4055"/>
          <w:p w14:paraId="18DDE30D" w14:textId="7A1EFF26" w:rsidR="00AD7FA4" w:rsidRDefault="00AD7FA4" w:rsidP="009B4055"/>
          <w:p w14:paraId="122F511D" w14:textId="77777777" w:rsidR="00AD7FA4" w:rsidRDefault="00AD7FA4" w:rsidP="009B4055"/>
          <w:p w14:paraId="27610B75" w14:textId="77777777" w:rsidR="00AD7FA4" w:rsidRDefault="00AD7FA4" w:rsidP="009B4055"/>
          <w:p w14:paraId="66B88994" w14:textId="23D3EF7A" w:rsidR="00AD7FA4" w:rsidRDefault="00AD7FA4" w:rsidP="009B4055"/>
        </w:tc>
      </w:tr>
      <w:tr w:rsidR="009B4055" w14:paraId="3F3311B6" w14:textId="77777777" w:rsidTr="007E55B1">
        <w:trPr>
          <w:trHeight w:hRule="exact" w:val="9224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8148F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1</w:t>
            </w:r>
            <w:r>
              <w:rPr>
                <w:rFonts w:hint="eastAsia"/>
              </w:rPr>
              <w:t>ハラスメント防止のために会社が</w:t>
            </w:r>
            <w:r w:rsidR="00D03CBB">
              <w:rPr>
                <w:rFonts w:hint="eastAsia"/>
              </w:rPr>
              <w:t>取るべき措置について（複数回答可）</w:t>
            </w:r>
          </w:p>
          <w:p w14:paraId="36399E99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①企業トップや幹部の意識改革</w:t>
            </w:r>
          </w:p>
          <w:p w14:paraId="5B861598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41F74308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②</w:t>
            </w:r>
            <w:r w:rsidR="007C204F">
              <w:rPr>
                <w:rFonts w:hint="eastAsia"/>
              </w:rPr>
              <w:t>管理職</w:t>
            </w:r>
            <w:r>
              <w:rPr>
                <w:rFonts w:hint="eastAsia"/>
              </w:rPr>
              <w:t>の意識啓発研修</w:t>
            </w:r>
          </w:p>
          <w:p w14:paraId="45D36971" w14:textId="77777777"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5A80DE3A" w14:textId="77777777"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③</w:t>
            </w:r>
            <w:r w:rsidR="007C204F">
              <w:rPr>
                <w:rFonts w:hint="eastAsia"/>
              </w:rPr>
              <w:t>一般社員</w:t>
            </w:r>
            <w:r>
              <w:rPr>
                <w:rFonts w:hint="eastAsia"/>
              </w:rPr>
              <w:t>の意識啓発研修</w:t>
            </w:r>
          </w:p>
          <w:p w14:paraId="1CDA5088" w14:textId="77777777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7E5035BD" w14:textId="77777777" w:rsidR="009B4055" w:rsidRPr="00D9248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④相談・苦情窓口の設置</w:t>
            </w:r>
          </w:p>
          <w:p w14:paraId="662A86AC" w14:textId="77777777"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　・ぜひ必要　・まあ必要　・あまり必要ない　・必要ない</w:t>
            </w:r>
          </w:p>
          <w:p w14:paraId="087D6DCC" w14:textId="1E063ADC"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⑤就業規則</w:t>
            </w:r>
            <w:r w:rsidR="00683B3E">
              <w:rPr>
                <w:rFonts w:hint="eastAsia"/>
              </w:rPr>
              <w:t>や服務規程等</w:t>
            </w:r>
            <w:r>
              <w:rPr>
                <w:rFonts w:hint="eastAsia"/>
              </w:rPr>
              <w:t>に制裁規定を盛り込む</w:t>
            </w:r>
          </w:p>
          <w:p w14:paraId="4EE9E182" w14:textId="77777777"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7D7D0D1E" w14:textId="77777777" w:rsidR="009B4055" w:rsidRDefault="009B4055" w:rsidP="009B4055">
            <w:r>
              <w:rPr>
                <w:rFonts w:hint="eastAsia"/>
              </w:rPr>
              <w:t xml:space="preserve">　　⑥問題発生時の迅速な対応</w:t>
            </w:r>
          </w:p>
          <w:p w14:paraId="416D3062" w14:textId="60181E18" w:rsidR="009B4055" w:rsidRDefault="009B4055" w:rsidP="009B4055"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184773AF" w14:textId="7397A140" w:rsidR="008B0FFF" w:rsidRDefault="008B0FFF" w:rsidP="009B4055">
            <w:r>
              <w:rPr>
                <w:rFonts w:hint="eastAsia"/>
              </w:rPr>
              <w:t xml:space="preserve">　　⑦再発防止措置の実施</w:t>
            </w:r>
          </w:p>
          <w:p w14:paraId="3C66AA26" w14:textId="41581BD9" w:rsidR="008B0FFF" w:rsidRDefault="008B0FFF" w:rsidP="00683B3E">
            <w:pPr>
              <w:ind w:firstLineChars="300" w:firstLine="63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6C31238E" w14:textId="44307F2C" w:rsidR="008B0FFF" w:rsidRDefault="008B0FFF" w:rsidP="00683B3E">
            <w:r>
              <w:rPr>
                <w:rFonts w:hint="eastAsia"/>
              </w:rPr>
              <w:t xml:space="preserve">　　⑧</w:t>
            </w:r>
            <w:r w:rsidR="00683B3E">
              <w:rPr>
                <w:rFonts w:hint="eastAsia"/>
              </w:rPr>
              <w:t>当事者などのプライバシー保護の措置の実施と周知</w:t>
            </w:r>
          </w:p>
          <w:p w14:paraId="5F91D1FE" w14:textId="77777777" w:rsidR="00683B3E" w:rsidRDefault="00683B3E" w:rsidP="00683B3E">
            <w:pPr>
              <w:ind w:firstLineChars="300" w:firstLine="63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138B88FD" w14:textId="2AB93C87" w:rsidR="00683B3E" w:rsidRDefault="00683B3E" w:rsidP="00683B3E">
            <w:r>
              <w:rPr>
                <w:rFonts w:hint="eastAsia"/>
              </w:rPr>
              <w:t xml:space="preserve">　　⑨相談等を理由とした不利益取扱いの禁止</w:t>
            </w:r>
          </w:p>
          <w:p w14:paraId="1870F8E7" w14:textId="2CB89663" w:rsidR="00683B3E" w:rsidRPr="00683B3E" w:rsidRDefault="00683B3E" w:rsidP="007E55B1">
            <w:pPr>
              <w:ind w:firstLineChars="300" w:firstLine="63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14:paraId="14E5FC71" w14:textId="60EBA3E0" w:rsidR="009B4055" w:rsidRDefault="009B4055" w:rsidP="009B4055">
            <w:r>
              <w:rPr>
                <w:rFonts w:hint="eastAsia"/>
              </w:rPr>
              <w:t xml:space="preserve">　　</w:t>
            </w:r>
            <w:r w:rsidR="00683B3E">
              <w:rPr>
                <w:rFonts w:hint="eastAsia"/>
              </w:rPr>
              <w:t>⑩</w:t>
            </w:r>
            <w:r>
              <w:rPr>
                <w:rFonts w:hint="eastAsia"/>
              </w:rPr>
              <w:t>適切なコミュニケーションで互いの人格を尊重し支え合えるような職場風土</w:t>
            </w:r>
          </w:p>
          <w:p w14:paraId="5612308C" w14:textId="77777777" w:rsidR="009B4055" w:rsidRDefault="009B4055" w:rsidP="009B4055"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14:paraId="12DD5F3A" w14:textId="4AFAB193" w:rsidR="009B4055" w:rsidRDefault="009B4055" w:rsidP="009B4055">
            <w:r>
              <w:rPr>
                <w:rFonts w:hint="eastAsia"/>
              </w:rPr>
              <w:t xml:space="preserve">　　</w:t>
            </w:r>
            <w:r w:rsidR="00683B3E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その他（　　　　　　　　　　　　　　　　　　　　　　　　　　　　　　）　</w:t>
            </w:r>
          </w:p>
          <w:p w14:paraId="519AEAEB" w14:textId="77777777" w:rsidR="009B4055" w:rsidRPr="00D92485" w:rsidRDefault="009B4055" w:rsidP="009B4055"/>
        </w:tc>
      </w:tr>
      <w:tr w:rsidR="00B52E65" w14:paraId="2FD4E873" w14:textId="77777777" w:rsidTr="00766785">
        <w:trPr>
          <w:trHeight w:hRule="exact" w:val="2827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B52E1" w14:textId="26CC50A5"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2</w:t>
            </w:r>
            <w:r w:rsidR="00020ACE">
              <w:rPr>
                <w:rFonts w:hint="eastAsia"/>
              </w:rPr>
              <w:t>ハラスメント</w:t>
            </w:r>
            <w:r w:rsidR="008B69BB">
              <w:rPr>
                <w:rFonts w:hint="eastAsia"/>
              </w:rPr>
              <w:t>を受けた場合、</w:t>
            </w:r>
            <w:r>
              <w:rPr>
                <w:rFonts w:hint="eastAsia"/>
              </w:rPr>
              <w:t>社内</w:t>
            </w:r>
            <w:r w:rsidR="008B69BB">
              <w:rPr>
                <w:rFonts w:hint="eastAsia"/>
              </w:rPr>
              <w:t>の</w:t>
            </w:r>
            <w:r>
              <w:rPr>
                <w:rFonts w:hint="eastAsia"/>
              </w:rPr>
              <w:t>相談・苦情窓口を利用する</w:t>
            </w:r>
            <w:r w:rsidR="000F2FEC">
              <w:rPr>
                <w:rFonts w:hint="eastAsia"/>
              </w:rPr>
              <w:t>際に</w:t>
            </w:r>
            <w:r>
              <w:rPr>
                <w:rFonts w:hint="eastAsia"/>
              </w:rPr>
              <w:t>心配なこと</w:t>
            </w:r>
            <w:r w:rsidR="00D03CBB">
              <w:rPr>
                <w:rFonts w:hint="eastAsia"/>
              </w:rPr>
              <w:t>は？（複数回答可）</w:t>
            </w:r>
          </w:p>
          <w:p w14:paraId="6FE73A75" w14:textId="77777777"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・プライバシーが守られるか　　・相談して異動など不利益な</w:t>
            </w:r>
            <w:r w:rsidR="008B69BB">
              <w:rPr>
                <w:rFonts w:hint="eastAsia"/>
              </w:rPr>
              <w:t>事態にならないか</w:t>
            </w:r>
          </w:p>
          <w:p w14:paraId="14BA879A" w14:textId="77777777"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8B69BB">
              <w:rPr>
                <w:rFonts w:hint="eastAsia"/>
              </w:rPr>
              <w:t>・問題解決にならないのではないか　・行為者がますますエスカレートしないか</w:t>
            </w:r>
          </w:p>
          <w:p w14:paraId="52F0E467" w14:textId="0650BDE1" w:rsidR="008B69BB" w:rsidRDefault="008B69BB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・その他（　　　　　　　　　　　　　　　　　　　　　　　　　　</w:t>
            </w:r>
            <w:r w:rsidR="000F2F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7E772BDD" w14:textId="77777777" w:rsidR="00766785" w:rsidRDefault="008B69BB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</w:p>
          <w:p w14:paraId="3CDAC56E" w14:textId="77777777" w:rsidR="00AD3E7F" w:rsidRDefault="008B69BB" w:rsidP="00766785">
            <w:pPr>
              <w:ind w:leftChars="200" w:left="420" w:firstLineChars="100" w:firstLine="210"/>
            </w:pPr>
            <w:r>
              <w:rPr>
                <w:rFonts w:hint="eastAsia"/>
              </w:rPr>
              <w:t>・特に心配はない</w:t>
            </w:r>
          </w:p>
        </w:tc>
      </w:tr>
      <w:tr w:rsidR="00AD3E7F" w14:paraId="0A153880" w14:textId="77777777" w:rsidTr="003A365E">
        <w:trPr>
          <w:trHeight w:hRule="exact" w:val="4380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6554D" w14:textId="7777777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3</w:t>
            </w:r>
            <w:r w:rsidR="007928F4">
              <w:rPr>
                <w:rFonts w:hint="eastAsia"/>
              </w:rPr>
              <w:t>社</w:t>
            </w:r>
            <w:r>
              <w:rPr>
                <w:rFonts w:hint="eastAsia"/>
              </w:rPr>
              <w:t>内の職場環境について、当てはまると思うことは？（複数回答可）</w:t>
            </w:r>
          </w:p>
          <w:p w14:paraId="392BCA11" w14:textId="5E9BEE2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朝夕の出退社のとき、挨拶をする人がほとんどいない</w:t>
            </w:r>
            <w:r>
              <w:rPr>
                <w:rFonts w:hint="eastAsia"/>
              </w:rPr>
              <w:t xml:space="preserve">　</w:t>
            </w:r>
            <w:r w:rsidR="003A3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FF3B92D" w14:textId="77777777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人は厳しく指導することで育つという意識が強い職場だ</w:t>
            </w:r>
          </w:p>
          <w:p w14:paraId="2B6DA5AA" w14:textId="57464857" w:rsidR="00020ACE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今の職場には失敗やミスが許されない雰囲気がある</w:t>
            </w:r>
            <w:r>
              <w:rPr>
                <w:rFonts w:hint="eastAsia"/>
              </w:rPr>
              <w:t xml:space="preserve">　　　</w:t>
            </w:r>
          </w:p>
          <w:p w14:paraId="4DEDA2E7" w14:textId="30276032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上司に対して、意見や反論は言えない雰囲気だ</w:t>
            </w:r>
          </w:p>
          <w:p w14:paraId="19D7ADBA" w14:textId="77777777" w:rsidR="00A71177" w:rsidRDefault="00A71177" w:rsidP="007E55B1">
            <w:pPr>
              <w:ind w:leftChars="200" w:left="420" w:firstLineChars="100" w:firstLine="210"/>
            </w:pPr>
            <w:r>
              <w:rPr>
                <w:rFonts w:hint="eastAsia"/>
              </w:rPr>
              <w:t>・</w:t>
            </w:r>
            <w:r w:rsidRPr="00AD3E7F">
              <w:rPr>
                <w:rFonts w:hint="eastAsia"/>
              </w:rPr>
              <w:t>トップや管理職は、自分の職場には</w:t>
            </w:r>
            <w:r>
              <w:rPr>
                <w:rFonts w:hint="eastAsia"/>
              </w:rPr>
              <w:t>ハラスメント</w:t>
            </w:r>
            <w:r w:rsidRPr="00AD3E7F">
              <w:rPr>
                <w:rFonts w:hint="eastAsia"/>
              </w:rPr>
              <w:t>は存在しないと考えている</w:t>
            </w:r>
          </w:p>
          <w:p w14:paraId="71A238F9" w14:textId="5F561B20" w:rsidR="00A71177" w:rsidRPr="00A71177" w:rsidRDefault="00A71177" w:rsidP="007E55B1">
            <w:pPr>
              <w:ind w:firstLineChars="270" w:firstLine="594"/>
            </w:pPr>
            <w:r>
              <w:rPr>
                <w:rFonts w:hint="eastAsia"/>
                <w:sz w:val="22"/>
              </w:rPr>
              <w:t>・トップや管理職は、仕事と育児や介護の両立に理解がない</w:t>
            </w:r>
          </w:p>
          <w:p w14:paraId="308F513C" w14:textId="49E0CFB0"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職場の誰かが困っていても、助け合える雰囲気ではない</w:t>
            </w:r>
          </w:p>
          <w:p w14:paraId="406C0616" w14:textId="77777777" w:rsidR="00A71177" w:rsidRDefault="00AD3E7F" w:rsidP="00A71177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A71177">
              <w:rPr>
                <w:rFonts w:hint="eastAsia"/>
              </w:rPr>
              <w:t>・「男性は主要な業務・女性は補助的業務」等の固定的な性別役割分担意識が根強い職場だ</w:t>
            </w:r>
          </w:p>
          <w:p w14:paraId="15AC18EC" w14:textId="7B1C4D46" w:rsidR="00E13D85" w:rsidRDefault="00A71177" w:rsidP="007E55B1">
            <w:pPr>
              <w:ind w:leftChars="300" w:left="840" w:hangingChars="100" w:hanging="210"/>
            </w:pPr>
            <w:r>
              <w:rPr>
                <w:rFonts w:hint="eastAsia"/>
              </w:rPr>
              <w:t>・性的な冗談やからかいを否定しにくい雰囲気がある</w:t>
            </w:r>
            <w:r w:rsidR="00AD3E7F">
              <w:rPr>
                <w:rFonts w:hint="eastAsia"/>
              </w:rPr>
              <w:t xml:space="preserve">　　</w:t>
            </w:r>
          </w:p>
          <w:p w14:paraId="24A932F9" w14:textId="6E72AC02" w:rsidR="00AD3E7F" w:rsidRDefault="00AD3E7F" w:rsidP="007E55B1"/>
        </w:tc>
      </w:tr>
      <w:tr w:rsidR="003A365E" w14:paraId="1078631D" w14:textId="77777777" w:rsidTr="00766785">
        <w:trPr>
          <w:trHeight w:hRule="exact" w:val="4688"/>
        </w:trPr>
        <w:tc>
          <w:tcPr>
            <w:tcW w:w="9585" w:type="dxa"/>
            <w:gridSpan w:val="2"/>
            <w:tcBorders>
              <w:top w:val="single" w:sz="4" w:space="0" w:color="auto"/>
            </w:tcBorders>
          </w:tcPr>
          <w:p w14:paraId="6B254942" w14:textId="403DCBDA" w:rsidR="003A365E" w:rsidRDefault="003A365E" w:rsidP="0076678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4</w:t>
            </w:r>
            <w:r w:rsidR="00141BC2">
              <w:rPr>
                <w:rFonts w:hint="eastAsia"/>
              </w:rPr>
              <w:t>その他、</w:t>
            </w:r>
            <w:r w:rsidR="007A0CCC">
              <w:rPr>
                <w:rFonts w:hint="eastAsia"/>
              </w:rPr>
              <w:t>職場の</w:t>
            </w:r>
            <w:r>
              <w:rPr>
                <w:rFonts w:hint="eastAsia"/>
              </w:rPr>
              <w:t>ハラスメントについてご自由にお書きください。</w:t>
            </w:r>
          </w:p>
        </w:tc>
      </w:tr>
    </w:tbl>
    <w:p w14:paraId="757F0601" w14:textId="77777777" w:rsidR="00B2616D" w:rsidRPr="00B2616D" w:rsidRDefault="00B2616D" w:rsidP="00AD3E7F">
      <w:pPr>
        <w:rPr>
          <w:sz w:val="16"/>
          <w:szCs w:val="16"/>
        </w:rPr>
      </w:pPr>
    </w:p>
    <w:sectPr w:rsidR="00B2616D" w:rsidRPr="00B2616D" w:rsidSect="003D6879">
      <w:headerReference w:type="first" r:id="rId7"/>
      <w:footerReference w:type="first" r:id="rId8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3834" w14:textId="77777777" w:rsidR="00D464CD" w:rsidRDefault="00D464CD" w:rsidP="00C34FF6">
      <w:pPr>
        <w:spacing w:line="240" w:lineRule="auto"/>
      </w:pPr>
      <w:r>
        <w:separator/>
      </w:r>
    </w:p>
  </w:endnote>
  <w:endnote w:type="continuationSeparator" w:id="0">
    <w:p w14:paraId="51D0A2C6" w14:textId="77777777" w:rsidR="00D464CD" w:rsidRDefault="00D464CD" w:rsidP="00C3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5996" w14:textId="77777777" w:rsidR="003D6879" w:rsidRDefault="003D6879" w:rsidP="003D68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04ED" w14:textId="77777777" w:rsidR="00D464CD" w:rsidRDefault="00D464CD" w:rsidP="00C34FF6">
      <w:pPr>
        <w:spacing w:line="240" w:lineRule="auto"/>
      </w:pPr>
      <w:r>
        <w:separator/>
      </w:r>
    </w:p>
  </w:footnote>
  <w:footnote w:type="continuationSeparator" w:id="0">
    <w:p w14:paraId="70B2F40C" w14:textId="77777777" w:rsidR="00D464CD" w:rsidRDefault="00D464CD" w:rsidP="00C34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B95F" w14:textId="77777777" w:rsidR="003D6879" w:rsidRPr="003D6879" w:rsidRDefault="003D6879" w:rsidP="003D6879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509"/>
    <w:multiLevelType w:val="hybridMultilevel"/>
    <w:tmpl w:val="02421CE0"/>
    <w:lvl w:ilvl="0" w:tplc="5F3C17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4A6F3B"/>
    <w:multiLevelType w:val="hybridMultilevel"/>
    <w:tmpl w:val="FF7E5340"/>
    <w:lvl w:ilvl="0" w:tplc="34CA7A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2F0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E58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C66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6C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C0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4A4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0A1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A09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E95"/>
    <w:multiLevelType w:val="hybridMultilevel"/>
    <w:tmpl w:val="CD4095D4"/>
    <w:lvl w:ilvl="0" w:tplc="F93AE946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C216A7"/>
    <w:multiLevelType w:val="hybridMultilevel"/>
    <w:tmpl w:val="8A9AA4BE"/>
    <w:lvl w:ilvl="0" w:tplc="9766971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1D7A215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F03C41"/>
    <w:multiLevelType w:val="hybridMultilevel"/>
    <w:tmpl w:val="679E850C"/>
    <w:lvl w:ilvl="0" w:tplc="CBDEA3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202A63"/>
    <w:multiLevelType w:val="hybridMultilevel"/>
    <w:tmpl w:val="B510D34E"/>
    <w:lvl w:ilvl="0" w:tplc="6AD013CC">
      <w:start w:val="1"/>
      <w:numFmt w:val="decimalFullWidth"/>
      <w:lvlText w:val="第%1条"/>
      <w:lvlJc w:val="left"/>
      <w:pPr>
        <w:ind w:left="1324" w:hanging="840"/>
      </w:pPr>
      <w:rPr>
        <w:rFonts w:hint="default"/>
      </w:rPr>
    </w:lvl>
    <w:lvl w:ilvl="1" w:tplc="EEAA9E1E">
      <w:start w:val="1"/>
      <w:numFmt w:val="decimalEnclosedCircle"/>
      <w:lvlText w:val="%2"/>
      <w:lvlJc w:val="left"/>
      <w:pPr>
        <w:ind w:left="5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6" w15:restartNumberingAfterBreak="0">
    <w:nsid w:val="2F31154D"/>
    <w:multiLevelType w:val="hybridMultilevel"/>
    <w:tmpl w:val="B56683FC"/>
    <w:lvl w:ilvl="0" w:tplc="0C30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5E7108"/>
    <w:multiLevelType w:val="hybridMultilevel"/>
    <w:tmpl w:val="17F0DA5C"/>
    <w:lvl w:ilvl="0" w:tplc="AA9A7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8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CFA60">
      <w:start w:val="43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00900">
      <w:start w:val="433"/>
      <w:numFmt w:val="bullet"/>
      <w:lvlText w:val="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E4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25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E7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A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23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587"/>
    <w:multiLevelType w:val="hybridMultilevel"/>
    <w:tmpl w:val="7BAAA9DE"/>
    <w:lvl w:ilvl="0" w:tplc="ECB43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7BAE13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2FA32E9"/>
    <w:multiLevelType w:val="hybridMultilevel"/>
    <w:tmpl w:val="951E2716"/>
    <w:lvl w:ilvl="0" w:tplc="F95617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072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A7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066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CB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4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065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686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8B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E4416"/>
    <w:multiLevelType w:val="hybridMultilevel"/>
    <w:tmpl w:val="833E4A76"/>
    <w:lvl w:ilvl="0" w:tplc="318890CC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11" w15:restartNumberingAfterBreak="0">
    <w:nsid w:val="4C940A2A"/>
    <w:multiLevelType w:val="hybridMultilevel"/>
    <w:tmpl w:val="6064783C"/>
    <w:lvl w:ilvl="0" w:tplc="F6D042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E3F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5C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4C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A9B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ED4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04A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EE0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C79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45002"/>
    <w:multiLevelType w:val="hybridMultilevel"/>
    <w:tmpl w:val="A116623E"/>
    <w:lvl w:ilvl="0" w:tplc="6084166C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523B71"/>
    <w:multiLevelType w:val="hybridMultilevel"/>
    <w:tmpl w:val="54F82454"/>
    <w:lvl w:ilvl="0" w:tplc="DD7C9B3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40EC2"/>
    <w:multiLevelType w:val="hybridMultilevel"/>
    <w:tmpl w:val="C862D512"/>
    <w:lvl w:ilvl="0" w:tplc="CEB24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C8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824">
      <w:start w:val="433"/>
      <w:numFmt w:val="bullet"/>
      <w:lvlText w:val="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429F34">
      <w:start w:val="433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47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E9A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245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06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3F0B"/>
    <w:multiLevelType w:val="hybridMultilevel"/>
    <w:tmpl w:val="AA60C796"/>
    <w:lvl w:ilvl="0" w:tplc="A2D8E76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8AF4DDB"/>
    <w:multiLevelType w:val="hybridMultilevel"/>
    <w:tmpl w:val="07F6A19A"/>
    <w:lvl w:ilvl="0" w:tplc="FB849B02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98C7823"/>
    <w:multiLevelType w:val="hybridMultilevel"/>
    <w:tmpl w:val="7974E110"/>
    <w:lvl w:ilvl="0" w:tplc="F50C69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E20BDB"/>
    <w:multiLevelType w:val="hybridMultilevel"/>
    <w:tmpl w:val="8BB07834"/>
    <w:lvl w:ilvl="0" w:tplc="91C849D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E7F8DD26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517148"/>
    <w:multiLevelType w:val="hybridMultilevel"/>
    <w:tmpl w:val="EF5077C8"/>
    <w:lvl w:ilvl="0" w:tplc="67801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9409F6"/>
    <w:multiLevelType w:val="hybridMultilevel"/>
    <w:tmpl w:val="B044CEF2"/>
    <w:lvl w:ilvl="0" w:tplc="A128F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649435035">
    <w:abstractNumId w:val="7"/>
  </w:num>
  <w:num w:numId="2" w16cid:durableId="1908951502">
    <w:abstractNumId w:val="14"/>
  </w:num>
  <w:num w:numId="3" w16cid:durableId="1485387200">
    <w:abstractNumId w:val="9"/>
  </w:num>
  <w:num w:numId="4" w16cid:durableId="1075666203">
    <w:abstractNumId w:val="1"/>
  </w:num>
  <w:num w:numId="5" w16cid:durableId="1913395195">
    <w:abstractNumId w:val="11"/>
  </w:num>
  <w:num w:numId="6" w16cid:durableId="1966112369">
    <w:abstractNumId w:val="2"/>
  </w:num>
  <w:num w:numId="7" w16cid:durableId="481703954">
    <w:abstractNumId w:val="10"/>
  </w:num>
  <w:num w:numId="8" w16cid:durableId="1737588015">
    <w:abstractNumId w:val="8"/>
  </w:num>
  <w:num w:numId="9" w16cid:durableId="629870266">
    <w:abstractNumId w:val="3"/>
  </w:num>
  <w:num w:numId="10" w16cid:durableId="881671147">
    <w:abstractNumId w:val="20"/>
  </w:num>
  <w:num w:numId="11" w16cid:durableId="247227001">
    <w:abstractNumId w:val="16"/>
  </w:num>
  <w:num w:numId="12" w16cid:durableId="423770062">
    <w:abstractNumId w:val="18"/>
  </w:num>
  <w:num w:numId="13" w16cid:durableId="2035576795">
    <w:abstractNumId w:val="0"/>
  </w:num>
  <w:num w:numId="14" w16cid:durableId="1685353372">
    <w:abstractNumId w:val="15"/>
  </w:num>
  <w:num w:numId="15" w16cid:durableId="1148207753">
    <w:abstractNumId w:val="5"/>
  </w:num>
  <w:num w:numId="16" w16cid:durableId="1456214940">
    <w:abstractNumId w:val="19"/>
  </w:num>
  <w:num w:numId="17" w16cid:durableId="69396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712051">
    <w:abstractNumId w:val="13"/>
  </w:num>
  <w:num w:numId="19" w16cid:durableId="1400594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9160439">
    <w:abstractNumId w:val="17"/>
  </w:num>
  <w:num w:numId="21" w16cid:durableId="1337001230">
    <w:abstractNumId w:val="4"/>
  </w:num>
  <w:num w:numId="22" w16cid:durableId="77964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15"/>
    <w:rsid w:val="00000BCD"/>
    <w:rsid w:val="00011B93"/>
    <w:rsid w:val="00015FB5"/>
    <w:rsid w:val="00020ACE"/>
    <w:rsid w:val="000468E6"/>
    <w:rsid w:val="000614E7"/>
    <w:rsid w:val="00086C85"/>
    <w:rsid w:val="00087AC1"/>
    <w:rsid w:val="000918D9"/>
    <w:rsid w:val="0009553B"/>
    <w:rsid w:val="000A379C"/>
    <w:rsid w:val="000B09BD"/>
    <w:rsid w:val="000E4AF6"/>
    <w:rsid w:val="000F2FEC"/>
    <w:rsid w:val="000F483A"/>
    <w:rsid w:val="00102FB0"/>
    <w:rsid w:val="0011623E"/>
    <w:rsid w:val="0011677A"/>
    <w:rsid w:val="00141BC2"/>
    <w:rsid w:val="00166356"/>
    <w:rsid w:val="001672F5"/>
    <w:rsid w:val="001701F5"/>
    <w:rsid w:val="00173AF9"/>
    <w:rsid w:val="00176102"/>
    <w:rsid w:val="001928C1"/>
    <w:rsid w:val="00192BD9"/>
    <w:rsid w:val="001A39D9"/>
    <w:rsid w:val="001A5551"/>
    <w:rsid w:val="001A5C4E"/>
    <w:rsid w:val="001D58D5"/>
    <w:rsid w:val="001E3075"/>
    <w:rsid w:val="001F44B8"/>
    <w:rsid w:val="0020030C"/>
    <w:rsid w:val="002008FA"/>
    <w:rsid w:val="00215EDF"/>
    <w:rsid w:val="00217CE5"/>
    <w:rsid w:val="00226311"/>
    <w:rsid w:val="0023668F"/>
    <w:rsid w:val="00240AD8"/>
    <w:rsid w:val="002525C2"/>
    <w:rsid w:val="002574AC"/>
    <w:rsid w:val="00261085"/>
    <w:rsid w:val="002640D4"/>
    <w:rsid w:val="00286D6C"/>
    <w:rsid w:val="002923E7"/>
    <w:rsid w:val="00295084"/>
    <w:rsid w:val="002C30C1"/>
    <w:rsid w:val="002C5DBC"/>
    <w:rsid w:val="002F5F17"/>
    <w:rsid w:val="0030056C"/>
    <w:rsid w:val="00300EEA"/>
    <w:rsid w:val="00305FFD"/>
    <w:rsid w:val="003134D4"/>
    <w:rsid w:val="00316D02"/>
    <w:rsid w:val="003320CA"/>
    <w:rsid w:val="003341B8"/>
    <w:rsid w:val="00336F8C"/>
    <w:rsid w:val="00340A29"/>
    <w:rsid w:val="0036417D"/>
    <w:rsid w:val="003675DF"/>
    <w:rsid w:val="00370E36"/>
    <w:rsid w:val="00372E22"/>
    <w:rsid w:val="00382173"/>
    <w:rsid w:val="003840EC"/>
    <w:rsid w:val="00384D9F"/>
    <w:rsid w:val="0039687F"/>
    <w:rsid w:val="003A365E"/>
    <w:rsid w:val="003B6A2A"/>
    <w:rsid w:val="003D6879"/>
    <w:rsid w:val="004023BC"/>
    <w:rsid w:val="00411FCA"/>
    <w:rsid w:val="004170BB"/>
    <w:rsid w:val="0042678D"/>
    <w:rsid w:val="004313A0"/>
    <w:rsid w:val="00434BD4"/>
    <w:rsid w:val="00435E12"/>
    <w:rsid w:val="004719B1"/>
    <w:rsid w:val="00472A3D"/>
    <w:rsid w:val="004764A3"/>
    <w:rsid w:val="004840FA"/>
    <w:rsid w:val="00490255"/>
    <w:rsid w:val="004907CE"/>
    <w:rsid w:val="004936EA"/>
    <w:rsid w:val="004965A3"/>
    <w:rsid w:val="004A6460"/>
    <w:rsid w:val="004B38BF"/>
    <w:rsid w:val="004B4807"/>
    <w:rsid w:val="004C051B"/>
    <w:rsid w:val="004D5EFD"/>
    <w:rsid w:val="004E1CD0"/>
    <w:rsid w:val="004E60FF"/>
    <w:rsid w:val="004F1C5D"/>
    <w:rsid w:val="004F576D"/>
    <w:rsid w:val="004F67BF"/>
    <w:rsid w:val="0051377B"/>
    <w:rsid w:val="00514AF4"/>
    <w:rsid w:val="00522992"/>
    <w:rsid w:val="0054087C"/>
    <w:rsid w:val="00543D7F"/>
    <w:rsid w:val="005650BE"/>
    <w:rsid w:val="00573037"/>
    <w:rsid w:val="00577DAB"/>
    <w:rsid w:val="00592CB6"/>
    <w:rsid w:val="00596513"/>
    <w:rsid w:val="005B28D5"/>
    <w:rsid w:val="005B4B68"/>
    <w:rsid w:val="005C4897"/>
    <w:rsid w:val="005D2A45"/>
    <w:rsid w:val="005D4A4B"/>
    <w:rsid w:val="005D715E"/>
    <w:rsid w:val="005E5898"/>
    <w:rsid w:val="005E73C9"/>
    <w:rsid w:val="006279EB"/>
    <w:rsid w:val="00656DEC"/>
    <w:rsid w:val="0066442C"/>
    <w:rsid w:val="00683B3E"/>
    <w:rsid w:val="006930EC"/>
    <w:rsid w:val="00696805"/>
    <w:rsid w:val="006B4E09"/>
    <w:rsid w:val="006B52C7"/>
    <w:rsid w:val="006F6DAC"/>
    <w:rsid w:val="007119CD"/>
    <w:rsid w:val="00721918"/>
    <w:rsid w:val="00721EAB"/>
    <w:rsid w:val="00727086"/>
    <w:rsid w:val="00746DEA"/>
    <w:rsid w:val="00762087"/>
    <w:rsid w:val="00766785"/>
    <w:rsid w:val="00772F37"/>
    <w:rsid w:val="00776B0A"/>
    <w:rsid w:val="00784F0F"/>
    <w:rsid w:val="007928F4"/>
    <w:rsid w:val="0079672D"/>
    <w:rsid w:val="007A0CCC"/>
    <w:rsid w:val="007A3097"/>
    <w:rsid w:val="007A57C5"/>
    <w:rsid w:val="007B32FA"/>
    <w:rsid w:val="007C204F"/>
    <w:rsid w:val="007C2BC7"/>
    <w:rsid w:val="007E3749"/>
    <w:rsid w:val="007E55B1"/>
    <w:rsid w:val="007E59BE"/>
    <w:rsid w:val="007E699C"/>
    <w:rsid w:val="007E74B8"/>
    <w:rsid w:val="007F4259"/>
    <w:rsid w:val="007F63F3"/>
    <w:rsid w:val="008001E6"/>
    <w:rsid w:val="00820DB7"/>
    <w:rsid w:val="00824184"/>
    <w:rsid w:val="00824B4B"/>
    <w:rsid w:val="00881D44"/>
    <w:rsid w:val="00892B2E"/>
    <w:rsid w:val="00895765"/>
    <w:rsid w:val="008B0FFF"/>
    <w:rsid w:val="008B69BB"/>
    <w:rsid w:val="008D2155"/>
    <w:rsid w:val="008F3EDB"/>
    <w:rsid w:val="008F6487"/>
    <w:rsid w:val="00900A81"/>
    <w:rsid w:val="009078A5"/>
    <w:rsid w:val="00911221"/>
    <w:rsid w:val="00913EA6"/>
    <w:rsid w:val="00922439"/>
    <w:rsid w:val="0092245A"/>
    <w:rsid w:val="00931965"/>
    <w:rsid w:val="00940BD7"/>
    <w:rsid w:val="0095590E"/>
    <w:rsid w:val="00965A25"/>
    <w:rsid w:val="00972AD9"/>
    <w:rsid w:val="00975F69"/>
    <w:rsid w:val="009824A2"/>
    <w:rsid w:val="00983EFD"/>
    <w:rsid w:val="00993581"/>
    <w:rsid w:val="009975F0"/>
    <w:rsid w:val="009A708E"/>
    <w:rsid w:val="009B316E"/>
    <w:rsid w:val="009B4055"/>
    <w:rsid w:val="009C71DE"/>
    <w:rsid w:val="009D68E8"/>
    <w:rsid w:val="00A26031"/>
    <w:rsid w:val="00A45C13"/>
    <w:rsid w:val="00A47CC0"/>
    <w:rsid w:val="00A579D3"/>
    <w:rsid w:val="00A71177"/>
    <w:rsid w:val="00A72A3D"/>
    <w:rsid w:val="00AA0089"/>
    <w:rsid w:val="00AA2B15"/>
    <w:rsid w:val="00AA36EF"/>
    <w:rsid w:val="00AA41E2"/>
    <w:rsid w:val="00AA63C8"/>
    <w:rsid w:val="00AB08C3"/>
    <w:rsid w:val="00AC011B"/>
    <w:rsid w:val="00AC02A5"/>
    <w:rsid w:val="00AD3E7F"/>
    <w:rsid w:val="00AD7FA4"/>
    <w:rsid w:val="00AE1C0F"/>
    <w:rsid w:val="00AE7695"/>
    <w:rsid w:val="00B0641B"/>
    <w:rsid w:val="00B13260"/>
    <w:rsid w:val="00B201B5"/>
    <w:rsid w:val="00B209F8"/>
    <w:rsid w:val="00B2616D"/>
    <w:rsid w:val="00B343B1"/>
    <w:rsid w:val="00B35294"/>
    <w:rsid w:val="00B45358"/>
    <w:rsid w:val="00B52E65"/>
    <w:rsid w:val="00B53E37"/>
    <w:rsid w:val="00B62EDF"/>
    <w:rsid w:val="00B64169"/>
    <w:rsid w:val="00B678D2"/>
    <w:rsid w:val="00B718DB"/>
    <w:rsid w:val="00B77B2F"/>
    <w:rsid w:val="00B8209A"/>
    <w:rsid w:val="00B95F92"/>
    <w:rsid w:val="00B969E8"/>
    <w:rsid w:val="00BA4687"/>
    <w:rsid w:val="00BB41A0"/>
    <w:rsid w:val="00BF6CF6"/>
    <w:rsid w:val="00C028D9"/>
    <w:rsid w:val="00C10C53"/>
    <w:rsid w:val="00C112BD"/>
    <w:rsid w:val="00C1177C"/>
    <w:rsid w:val="00C11A3F"/>
    <w:rsid w:val="00C24285"/>
    <w:rsid w:val="00C320BD"/>
    <w:rsid w:val="00C34FF6"/>
    <w:rsid w:val="00C357A5"/>
    <w:rsid w:val="00C42057"/>
    <w:rsid w:val="00C6156E"/>
    <w:rsid w:val="00C74DC5"/>
    <w:rsid w:val="00C9129F"/>
    <w:rsid w:val="00C95CE6"/>
    <w:rsid w:val="00CA04ED"/>
    <w:rsid w:val="00CA1C8D"/>
    <w:rsid w:val="00CA4E33"/>
    <w:rsid w:val="00CC02D8"/>
    <w:rsid w:val="00CC1753"/>
    <w:rsid w:val="00CC7F6F"/>
    <w:rsid w:val="00CD63C8"/>
    <w:rsid w:val="00CF0B42"/>
    <w:rsid w:val="00CF23E0"/>
    <w:rsid w:val="00D02B50"/>
    <w:rsid w:val="00D03CBB"/>
    <w:rsid w:val="00D12F81"/>
    <w:rsid w:val="00D15AD4"/>
    <w:rsid w:val="00D245D2"/>
    <w:rsid w:val="00D275B0"/>
    <w:rsid w:val="00D42132"/>
    <w:rsid w:val="00D42643"/>
    <w:rsid w:val="00D464CD"/>
    <w:rsid w:val="00D853C2"/>
    <w:rsid w:val="00DA50EF"/>
    <w:rsid w:val="00DA6B26"/>
    <w:rsid w:val="00DB4F48"/>
    <w:rsid w:val="00DC5759"/>
    <w:rsid w:val="00DD4C37"/>
    <w:rsid w:val="00DE26E1"/>
    <w:rsid w:val="00DF0B42"/>
    <w:rsid w:val="00DF58DA"/>
    <w:rsid w:val="00E04CB2"/>
    <w:rsid w:val="00E11333"/>
    <w:rsid w:val="00E13D85"/>
    <w:rsid w:val="00E210E4"/>
    <w:rsid w:val="00E2369C"/>
    <w:rsid w:val="00E24A67"/>
    <w:rsid w:val="00E2680D"/>
    <w:rsid w:val="00E3753F"/>
    <w:rsid w:val="00E62CF7"/>
    <w:rsid w:val="00E652AE"/>
    <w:rsid w:val="00E76AB1"/>
    <w:rsid w:val="00E77714"/>
    <w:rsid w:val="00E872A6"/>
    <w:rsid w:val="00EB08F6"/>
    <w:rsid w:val="00EB3A8C"/>
    <w:rsid w:val="00EC5AF3"/>
    <w:rsid w:val="00ED6066"/>
    <w:rsid w:val="00ED6911"/>
    <w:rsid w:val="00F0208B"/>
    <w:rsid w:val="00F07853"/>
    <w:rsid w:val="00F4024F"/>
    <w:rsid w:val="00F50956"/>
    <w:rsid w:val="00F530D6"/>
    <w:rsid w:val="00F54772"/>
    <w:rsid w:val="00F578EA"/>
    <w:rsid w:val="00F67A2A"/>
    <w:rsid w:val="00F7276D"/>
    <w:rsid w:val="00F739DC"/>
    <w:rsid w:val="00F851A9"/>
    <w:rsid w:val="00FB26CC"/>
    <w:rsid w:val="00FB560E"/>
    <w:rsid w:val="00FB7BF9"/>
    <w:rsid w:val="00FC2E82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2C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FF6"/>
  </w:style>
  <w:style w:type="paragraph" w:styleId="a5">
    <w:name w:val="footer"/>
    <w:basedOn w:val="a"/>
    <w:link w:val="a6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FF6"/>
  </w:style>
  <w:style w:type="paragraph" w:styleId="Web">
    <w:name w:val="Normal (Web)"/>
    <w:basedOn w:val="a"/>
    <w:uiPriority w:val="99"/>
    <w:unhideWhenUsed/>
    <w:rsid w:val="0042678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2678D"/>
    <w:pPr>
      <w:spacing w:line="240" w:lineRule="auto"/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382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75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5F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right3">
    <w:name w:val="textright3"/>
    <w:basedOn w:val="a"/>
    <w:rsid w:val="00DC5759"/>
    <w:pPr>
      <w:spacing w:after="24" w:line="30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1623E"/>
    <w:pPr>
      <w:spacing w:line="240" w:lineRule="auto"/>
    </w:pPr>
  </w:style>
  <w:style w:type="character" w:styleId="ac">
    <w:name w:val="annotation reference"/>
    <w:basedOn w:val="a0"/>
    <w:uiPriority w:val="99"/>
    <w:semiHidden/>
    <w:unhideWhenUsed/>
    <w:rsid w:val="00286D6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D6C"/>
  </w:style>
  <w:style w:type="character" w:customStyle="1" w:styleId="ae">
    <w:name w:val="コメント文字列 (文字)"/>
    <w:basedOn w:val="a0"/>
    <w:link w:val="ad"/>
    <w:uiPriority w:val="99"/>
    <w:semiHidden/>
    <w:rsid w:val="00286D6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D6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2023-10-02T08:51:00Z</dcterms:created>
  <dcterms:modified xsi:type="dcterms:W3CDTF">2024-07-10T00:12:00Z</dcterms:modified>
</cp:coreProperties>
</file>